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03" w:rsidRPr="002279E8" w:rsidRDefault="001C5903"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РОССИЙСКАЯ ФЕДЕРАЦИЯ</w:t>
      </w:r>
    </w:p>
    <w:p w:rsidR="001C5903" w:rsidRPr="002279E8" w:rsidRDefault="001C5903"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ПОЧЕПСКИЙ РАЙОН БРЯНСКАЯ ОБЛАСТЬ</w:t>
      </w:r>
    </w:p>
    <w:p w:rsidR="001C5903" w:rsidRPr="002279E8" w:rsidRDefault="001C5903"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СОВЕТ НАРОДНЫХ ДЕПУТАТОВ</w:t>
      </w:r>
      <w:r>
        <w:rPr>
          <w:rFonts w:ascii="Times New Roman" w:hAnsi="Times New Roman"/>
          <w:bCs/>
          <w:color w:val="000000"/>
          <w:sz w:val="28"/>
          <w:szCs w:val="28"/>
          <w:lang w:eastAsia="ru-RU"/>
        </w:rPr>
        <w:t xml:space="preserve"> ПОСЕЛКА РАМАСУХА</w:t>
      </w:r>
    </w:p>
    <w:p w:rsidR="001C5903" w:rsidRPr="002279E8" w:rsidRDefault="001C5903"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1C5903" w:rsidRPr="002279E8" w:rsidRDefault="001C5903" w:rsidP="00B1210D">
      <w:pPr>
        <w:autoSpaceDE w:val="0"/>
        <w:autoSpaceDN w:val="0"/>
        <w:adjustRightInd w:val="0"/>
        <w:spacing w:after="0" w:line="240" w:lineRule="auto"/>
        <w:jc w:val="center"/>
        <w:rPr>
          <w:rFonts w:ascii="Times New Roman" w:hAnsi="Times New Roman"/>
          <w:bCs/>
          <w:color w:val="000000"/>
          <w:sz w:val="28"/>
          <w:szCs w:val="28"/>
          <w:lang w:eastAsia="ru-RU"/>
        </w:rPr>
      </w:pPr>
    </w:p>
    <w:p w:rsidR="001C5903" w:rsidRPr="002279E8" w:rsidRDefault="001C5903" w:rsidP="00B1210D">
      <w:pPr>
        <w:autoSpaceDE w:val="0"/>
        <w:autoSpaceDN w:val="0"/>
        <w:adjustRightInd w:val="0"/>
        <w:spacing w:after="0" w:line="240" w:lineRule="auto"/>
        <w:jc w:val="center"/>
        <w:rPr>
          <w:rFonts w:ascii="Times New Roman" w:hAnsi="Times New Roman"/>
          <w:bCs/>
          <w:color w:val="000000"/>
          <w:sz w:val="28"/>
          <w:szCs w:val="28"/>
          <w:lang w:eastAsia="ru-RU"/>
        </w:rPr>
      </w:pPr>
      <w:r w:rsidRPr="002279E8">
        <w:rPr>
          <w:rFonts w:ascii="Times New Roman" w:hAnsi="Times New Roman"/>
          <w:bCs/>
          <w:color w:val="000000"/>
          <w:sz w:val="28"/>
          <w:szCs w:val="28"/>
          <w:lang w:eastAsia="ru-RU"/>
        </w:rPr>
        <w:t>РЕШЕНИЕ</w:t>
      </w:r>
    </w:p>
    <w:p w:rsidR="001C5903" w:rsidRPr="00CB5D29" w:rsidRDefault="001C5903" w:rsidP="00B1210D">
      <w:pPr>
        <w:autoSpaceDE w:val="0"/>
        <w:autoSpaceDN w:val="0"/>
        <w:adjustRightInd w:val="0"/>
        <w:spacing w:after="0" w:line="240" w:lineRule="auto"/>
        <w:jc w:val="center"/>
        <w:rPr>
          <w:rFonts w:ascii="Times New Roman" w:hAnsi="Times New Roman"/>
          <w:b/>
          <w:bCs/>
          <w:color w:val="000000"/>
          <w:sz w:val="28"/>
          <w:szCs w:val="28"/>
          <w:lang w:eastAsia="ru-RU"/>
        </w:rPr>
      </w:pPr>
    </w:p>
    <w:p w:rsidR="001C5903" w:rsidRPr="00CB5D29" w:rsidRDefault="001C5903" w:rsidP="00B1210D">
      <w:pPr>
        <w:autoSpaceDE w:val="0"/>
        <w:autoSpaceDN w:val="0"/>
        <w:adjustRightInd w:val="0"/>
        <w:spacing w:after="0" w:line="240" w:lineRule="auto"/>
        <w:rPr>
          <w:rFonts w:ascii="Times New Roman" w:hAnsi="Times New Roman"/>
          <w:bCs/>
          <w:color w:val="000000"/>
          <w:sz w:val="28"/>
          <w:szCs w:val="28"/>
          <w:lang w:eastAsia="ru-RU"/>
        </w:rPr>
      </w:pPr>
      <w:r w:rsidRPr="00CB5D29">
        <w:rPr>
          <w:rFonts w:ascii="Times New Roman" w:hAnsi="Times New Roman"/>
          <w:bCs/>
          <w:color w:val="000000"/>
          <w:sz w:val="28"/>
          <w:szCs w:val="28"/>
          <w:lang w:eastAsia="ru-RU"/>
        </w:rPr>
        <w:t xml:space="preserve">от </w:t>
      </w:r>
      <w:r>
        <w:rPr>
          <w:rFonts w:ascii="Times New Roman" w:hAnsi="Times New Roman"/>
          <w:bCs/>
          <w:color w:val="000000"/>
          <w:sz w:val="28"/>
          <w:szCs w:val="28"/>
          <w:lang w:eastAsia="ru-RU"/>
        </w:rPr>
        <w:t>21.02</w:t>
      </w:r>
      <w:r w:rsidRPr="00CB5D29">
        <w:rPr>
          <w:rFonts w:ascii="Times New Roman" w:hAnsi="Times New Roman"/>
          <w:bCs/>
          <w:color w:val="000000"/>
          <w:sz w:val="28"/>
          <w:szCs w:val="28"/>
          <w:lang w:eastAsia="ru-RU"/>
        </w:rPr>
        <w:t>.20</w:t>
      </w:r>
      <w:r>
        <w:rPr>
          <w:rFonts w:ascii="Times New Roman" w:hAnsi="Times New Roman"/>
          <w:bCs/>
          <w:color w:val="000000"/>
          <w:sz w:val="28"/>
          <w:szCs w:val="28"/>
          <w:lang w:eastAsia="ru-RU"/>
        </w:rPr>
        <w:t>22</w:t>
      </w:r>
      <w:r w:rsidRPr="00CB5D29">
        <w:rPr>
          <w:rFonts w:ascii="Times New Roman" w:hAnsi="Times New Roman"/>
          <w:bCs/>
          <w:color w:val="000000"/>
          <w:sz w:val="28"/>
          <w:szCs w:val="28"/>
          <w:lang w:eastAsia="ru-RU"/>
        </w:rPr>
        <w:t xml:space="preserve"> г. № </w:t>
      </w:r>
      <w:r>
        <w:rPr>
          <w:rFonts w:ascii="Times New Roman" w:hAnsi="Times New Roman"/>
          <w:bCs/>
          <w:color w:val="000000"/>
          <w:sz w:val="28"/>
          <w:szCs w:val="28"/>
          <w:lang w:eastAsia="ru-RU"/>
        </w:rPr>
        <w:t>87</w:t>
      </w:r>
    </w:p>
    <w:p w:rsidR="001C5903" w:rsidRDefault="001C5903" w:rsidP="00BC5B71">
      <w:pPr>
        <w:spacing w:after="0" w:line="240" w:lineRule="auto"/>
        <w:rPr>
          <w:rFonts w:ascii="Times New Roman" w:hAnsi="Times New Roman"/>
          <w:bCs/>
          <w:color w:val="000000"/>
          <w:sz w:val="28"/>
          <w:szCs w:val="28"/>
        </w:rPr>
      </w:pPr>
      <w:r>
        <w:rPr>
          <w:rFonts w:ascii="Times New Roman" w:hAnsi="Times New Roman"/>
          <w:bCs/>
          <w:color w:val="000000"/>
          <w:sz w:val="28"/>
          <w:szCs w:val="28"/>
        </w:rPr>
        <w:t>п. Рамасуха</w:t>
      </w:r>
    </w:p>
    <w:p w:rsidR="001C5903" w:rsidRDefault="001C5903" w:rsidP="00BC5B71">
      <w:pPr>
        <w:spacing w:after="0" w:line="240" w:lineRule="auto"/>
        <w:rPr>
          <w:rFonts w:ascii="Times New Roman" w:hAnsi="Times New Roman"/>
          <w:bCs/>
          <w:color w:val="000000"/>
          <w:sz w:val="28"/>
          <w:szCs w:val="28"/>
        </w:rPr>
      </w:pPr>
    </w:p>
    <w:p w:rsidR="001C5903" w:rsidRDefault="001C5903"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О внесении изменений в решение </w:t>
      </w:r>
      <w:r>
        <w:rPr>
          <w:rFonts w:ascii="Times New Roman" w:hAnsi="Times New Roman"/>
          <w:bCs/>
          <w:color w:val="000000"/>
          <w:sz w:val="28"/>
          <w:szCs w:val="28"/>
        </w:rPr>
        <w:t xml:space="preserve">Совета народных </w:t>
      </w:r>
    </w:p>
    <w:p w:rsidR="001C5903" w:rsidRDefault="001C5903" w:rsidP="00BC5B71">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депутатов поселка Рамасуха  </w:t>
      </w:r>
      <w:r w:rsidRPr="00B1210D">
        <w:rPr>
          <w:rFonts w:ascii="Times New Roman" w:hAnsi="Times New Roman"/>
          <w:bCs/>
          <w:color w:val="000000"/>
          <w:sz w:val="28"/>
          <w:szCs w:val="28"/>
        </w:rPr>
        <w:t xml:space="preserve">от </w:t>
      </w:r>
      <w:r>
        <w:rPr>
          <w:rFonts w:ascii="Times New Roman" w:hAnsi="Times New Roman"/>
          <w:bCs/>
          <w:color w:val="000000"/>
          <w:sz w:val="28"/>
          <w:szCs w:val="28"/>
        </w:rPr>
        <w:t>30.09.</w:t>
      </w:r>
      <w:r w:rsidRPr="00B1210D">
        <w:rPr>
          <w:rFonts w:ascii="Times New Roman" w:hAnsi="Times New Roman"/>
          <w:bCs/>
          <w:color w:val="000000"/>
          <w:sz w:val="28"/>
          <w:szCs w:val="28"/>
        </w:rPr>
        <w:t>2021</w:t>
      </w:r>
      <w:r>
        <w:rPr>
          <w:rFonts w:ascii="Times New Roman" w:hAnsi="Times New Roman"/>
          <w:bCs/>
          <w:color w:val="000000"/>
          <w:sz w:val="28"/>
          <w:szCs w:val="28"/>
        </w:rPr>
        <w:t xml:space="preserve"> г.</w:t>
      </w:r>
      <w:r w:rsidRPr="00B1210D">
        <w:rPr>
          <w:rFonts w:ascii="Times New Roman" w:hAnsi="Times New Roman"/>
          <w:bCs/>
          <w:color w:val="000000"/>
          <w:sz w:val="28"/>
          <w:szCs w:val="28"/>
        </w:rPr>
        <w:t xml:space="preserve"> № </w:t>
      </w:r>
      <w:r>
        <w:rPr>
          <w:rFonts w:ascii="Times New Roman" w:hAnsi="Times New Roman"/>
          <w:bCs/>
          <w:color w:val="000000"/>
          <w:sz w:val="28"/>
          <w:szCs w:val="28"/>
        </w:rPr>
        <w:t>69-а</w:t>
      </w:r>
    </w:p>
    <w:p w:rsidR="001C5903" w:rsidRDefault="001C5903"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«Об утверждении Положения о муниципальном контроле в</w:t>
      </w:r>
    </w:p>
    <w:p w:rsidR="001C5903" w:rsidRDefault="001C5903" w:rsidP="00BC5B71">
      <w:pPr>
        <w:spacing w:after="0" w:line="240" w:lineRule="auto"/>
        <w:rPr>
          <w:rFonts w:ascii="Times New Roman" w:hAnsi="Times New Roman"/>
          <w:bCs/>
          <w:color w:val="000000"/>
          <w:sz w:val="28"/>
          <w:szCs w:val="28"/>
        </w:rPr>
      </w:pPr>
      <w:r w:rsidRPr="00B1210D">
        <w:rPr>
          <w:rFonts w:ascii="Times New Roman" w:hAnsi="Times New Roman"/>
          <w:bCs/>
          <w:color w:val="000000"/>
          <w:sz w:val="28"/>
          <w:szCs w:val="28"/>
        </w:rPr>
        <w:t xml:space="preserve">сфере благоустройства на территории </w:t>
      </w:r>
      <w:r>
        <w:rPr>
          <w:rFonts w:ascii="Times New Roman" w:hAnsi="Times New Roman"/>
          <w:bCs/>
          <w:color w:val="000000"/>
          <w:sz w:val="28"/>
          <w:szCs w:val="28"/>
        </w:rPr>
        <w:t xml:space="preserve">Рамасухского городского </w:t>
      </w:r>
    </w:p>
    <w:p w:rsidR="001C5903" w:rsidRPr="00B1210D" w:rsidRDefault="001C5903" w:rsidP="00BC5B71">
      <w:pPr>
        <w:spacing w:after="0" w:line="240" w:lineRule="auto"/>
        <w:rPr>
          <w:rFonts w:ascii="Times New Roman" w:hAnsi="Times New Roman"/>
          <w:b/>
          <w:color w:val="000000"/>
          <w:sz w:val="28"/>
          <w:szCs w:val="28"/>
        </w:rPr>
      </w:pPr>
      <w:r>
        <w:rPr>
          <w:rFonts w:ascii="Times New Roman" w:hAnsi="Times New Roman"/>
          <w:bCs/>
          <w:color w:val="000000"/>
          <w:sz w:val="28"/>
          <w:szCs w:val="28"/>
        </w:rPr>
        <w:t>поселения»</w:t>
      </w:r>
    </w:p>
    <w:p w:rsidR="001C5903" w:rsidRDefault="001C5903" w:rsidP="004F3197">
      <w:pPr>
        <w:shd w:val="clear" w:color="auto" w:fill="FFFFFF"/>
        <w:ind w:firstLine="709"/>
        <w:jc w:val="both"/>
        <w:rPr>
          <w:rFonts w:ascii="Times New Roman" w:hAnsi="Times New Roman"/>
          <w:color w:val="000000"/>
          <w:sz w:val="28"/>
          <w:szCs w:val="28"/>
        </w:rPr>
      </w:pPr>
    </w:p>
    <w:p w:rsidR="001C5903" w:rsidRPr="00B1210D" w:rsidRDefault="001C5903"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В соответствии с Федеральным законом от 31.07.2020 № 248-ФЗ «О государственном контроле (надзоре) и муниципальном контроле в Российской Федерации», Уставом </w:t>
      </w:r>
      <w:r>
        <w:rPr>
          <w:rFonts w:ascii="Times New Roman" w:hAnsi="Times New Roman"/>
          <w:color w:val="000000"/>
          <w:sz w:val="28"/>
          <w:szCs w:val="28"/>
        </w:rPr>
        <w:t xml:space="preserve">Рамасухского городского поселения, </w:t>
      </w:r>
      <w:r>
        <w:rPr>
          <w:rFonts w:ascii="Times New Roman" w:hAnsi="Times New Roman"/>
          <w:iCs/>
          <w:color w:val="000000"/>
          <w:sz w:val="28"/>
          <w:szCs w:val="28"/>
        </w:rPr>
        <w:t xml:space="preserve">Совет народных депутатов поселка Рамасуха </w:t>
      </w:r>
    </w:p>
    <w:p w:rsidR="001C5903" w:rsidRPr="00B1210D" w:rsidRDefault="001C5903" w:rsidP="004F3197">
      <w:pPr>
        <w:spacing w:before="240" w:line="360" w:lineRule="auto"/>
        <w:ind w:firstLine="709"/>
        <w:jc w:val="both"/>
        <w:rPr>
          <w:rFonts w:ascii="Times New Roman" w:hAnsi="Times New Roman"/>
          <w:sz w:val="28"/>
          <w:szCs w:val="28"/>
        </w:rPr>
      </w:pPr>
      <w:r w:rsidRPr="00B1210D">
        <w:rPr>
          <w:rFonts w:ascii="Times New Roman" w:hAnsi="Times New Roman"/>
          <w:color w:val="000000"/>
          <w:sz w:val="28"/>
          <w:szCs w:val="28"/>
        </w:rPr>
        <w:t>РЕШИЛ</w:t>
      </w:r>
      <w:r w:rsidRPr="00B1210D">
        <w:rPr>
          <w:rFonts w:ascii="Times New Roman" w:hAnsi="Times New Roman"/>
          <w:sz w:val="28"/>
          <w:szCs w:val="28"/>
        </w:rPr>
        <w:t>:</w:t>
      </w:r>
    </w:p>
    <w:p w:rsidR="001C5903" w:rsidRPr="00B1210D" w:rsidRDefault="001C5903" w:rsidP="00BC5B71">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Внести в решение </w:t>
      </w:r>
      <w:r>
        <w:rPr>
          <w:rFonts w:ascii="Times New Roman" w:hAnsi="Times New Roman"/>
          <w:color w:val="000000"/>
          <w:sz w:val="28"/>
          <w:szCs w:val="28"/>
        </w:rPr>
        <w:t xml:space="preserve">Совета народных депутатов поселка Рамасуха  </w:t>
      </w:r>
      <w:r w:rsidRPr="00B1210D">
        <w:rPr>
          <w:rFonts w:ascii="Times New Roman" w:hAnsi="Times New Roman"/>
          <w:color w:val="000000"/>
          <w:sz w:val="28"/>
          <w:szCs w:val="28"/>
        </w:rPr>
        <w:t xml:space="preserve">от </w:t>
      </w:r>
      <w:r>
        <w:rPr>
          <w:rFonts w:ascii="Times New Roman" w:hAnsi="Times New Roman"/>
          <w:color w:val="000000"/>
          <w:sz w:val="28"/>
          <w:szCs w:val="28"/>
        </w:rPr>
        <w:t>30.09.</w:t>
      </w:r>
      <w:r w:rsidRPr="00B1210D">
        <w:rPr>
          <w:rFonts w:ascii="Times New Roman" w:hAnsi="Times New Roman"/>
          <w:color w:val="000000"/>
          <w:sz w:val="28"/>
          <w:szCs w:val="28"/>
        </w:rPr>
        <w:t>2021</w:t>
      </w:r>
      <w:r>
        <w:rPr>
          <w:rFonts w:ascii="Times New Roman" w:hAnsi="Times New Roman"/>
          <w:color w:val="000000"/>
          <w:sz w:val="28"/>
          <w:szCs w:val="28"/>
        </w:rPr>
        <w:t xml:space="preserve"> г.</w:t>
      </w:r>
      <w:r w:rsidRPr="00B1210D">
        <w:rPr>
          <w:rFonts w:ascii="Times New Roman" w:hAnsi="Times New Roman"/>
          <w:color w:val="000000"/>
          <w:sz w:val="28"/>
          <w:szCs w:val="28"/>
        </w:rPr>
        <w:t xml:space="preserve"> № </w:t>
      </w:r>
      <w:r>
        <w:rPr>
          <w:rFonts w:ascii="Times New Roman" w:hAnsi="Times New Roman"/>
          <w:color w:val="000000"/>
          <w:sz w:val="28"/>
          <w:szCs w:val="28"/>
        </w:rPr>
        <w:t>69-а</w:t>
      </w:r>
      <w:r w:rsidRPr="00B1210D">
        <w:rPr>
          <w:rFonts w:ascii="Times New Roman" w:hAnsi="Times New Roman"/>
          <w:color w:val="000000"/>
          <w:sz w:val="28"/>
          <w:szCs w:val="28"/>
        </w:rPr>
        <w:t xml:space="preserve"> «Об утверждении Положения о муниципальном контроле в сфере благоустройства на территории</w:t>
      </w:r>
      <w:r>
        <w:rPr>
          <w:rFonts w:ascii="Times New Roman" w:hAnsi="Times New Roman"/>
          <w:color w:val="000000"/>
          <w:sz w:val="28"/>
          <w:szCs w:val="28"/>
        </w:rPr>
        <w:t xml:space="preserve"> Рамасухского городского поселения</w:t>
      </w:r>
      <w:r w:rsidRPr="00B1210D">
        <w:rPr>
          <w:rFonts w:ascii="Times New Roman" w:hAnsi="Times New Roman"/>
          <w:color w:val="000000"/>
          <w:sz w:val="28"/>
          <w:szCs w:val="28"/>
        </w:rPr>
        <w:t>» (далее – Решение) следующие изменения:</w:t>
      </w:r>
    </w:p>
    <w:p w:rsidR="001C5903" w:rsidRPr="00B1210D" w:rsidRDefault="001C5903" w:rsidP="00BC5B71">
      <w:pPr>
        <w:spacing w:after="0" w:line="240" w:lineRule="auto"/>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1) пункт 5.2 утвержденного Решением Положения о муниципальном контроле в сфере благоустройства на территории </w:t>
      </w:r>
      <w:r>
        <w:rPr>
          <w:rFonts w:ascii="Times New Roman" w:hAnsi="Times New Roman"/>
          <w:color w:val="000000"/>
          <w:sz w:val="28"/>
          <w:szCs w:val="28"/>
        </w:rPr>
        <w:t xml:space="preserve">Рамасухского городского поселения </w:t>
      </w:r>
      <w:r w:rsidRPr="00B1210D">
        <w:rPr>
          <w:rFonts w:ascii="Times New Roman" w:hAnsi="Times New Roman"/>
          <w:color w:val="000000"/>
          <w:sz w:val="28"/>
          <w:szCs w:val="28"/>
        </w:rPr>
        <w:t>(далее – Положение)</w:t>
      </w:r>
      <w:r>
        <w:rPr>
          <w:rFonts w:ascii="Times New Roman" w:hAnsi="Times New Roman"/>
          <w:color w:val="000000"/>
          <w:sz w:val="28"/>
          <w:szCs w:val="28"/>
        </w:rPr>
        <w:t xml:space="preserve"> </w:t>
      </w:r>
      <w:r w:rsidRPr="00B1210D">
        <w:rPr>
          <w:rFonts w:ascii="Times New Roman" w:hAnsi="Times New Roman"/>
          <w:color w:val="000000"/>
          <w:sz w:val="28"/>
          <w:szCs w:val="28"/>
        </w:rPr>
        <w:t>изложить в следующей редакции:</w:t>
      </w:r>
    </w:p>
    <w:p w:rsidR="001C5903" w:rsidRPr="00BC5B71" w:rsidRDefault="001C5903" w:rsidP="00BC5B71">
      <w:pPr>
        <w:pStyle w:val="1"/>
        <w:ind w:firstLine="709"/>
        <w:jc w:val="both"/>
        <w:rPr>
          <w:rFonts w:ascii="Times New Roman" w:hAnsi="Times New Roman" w:cs="Times New Roman"/>
          <w:sz w:val="28"/>
          <w:szCs w:val="28"/>
        </w:rPr>
      </w:pPr>
      <w:r w:rsidRPr="00BC5B71">
        <w:rPr>
          <w:rFonts w:ascii="Times New Roman" w:hAnsi="Times New Roman" w:cs="Times New Roman"/>
          <w:sz w:val="28"/>
          <w:szCs w:val="28"/>
        </w:rPr>
        <w:t xml:space="preserve">«5.2. Ключевые показатели </w:t>
      </w:r>
      <w:r>
        <w:rPr>
          <w:rFonts w:ascii="Times New Roman" w:hAnsi="Times New Roman" w:cs="Times New Roman"/>
          <w:sz w:val="28"/>
          <w:szCs w:val="28"/>
        </w:rPr>
        <w:t xml:space="preserve">осуществления </w:t>
      </w:r>
      <w:r w:rsidRPr="00BC5B71">
        <w:rPr>
          <w:rFonts w:ascii="Times New Roman" w:hAnsi="Times New Roman" w:cs="Times New Roman"/>
          <w:sz w:val="28"/>
          <w:szCs w:val="28"/>
        </w:rPr>
        <w:t>муниципального контроля в сфере благоустройства и их ключевые значения, индикативные показатели</w:t>
      </w:r>
      <w:r>
        <w:rPr>
          <w:rFonts w:ascii="Times New Roman" w:hAnsi="Times New Roman" w:cs="Times New Roman"/>
          <w:sz w:val="28"/>
          <w:szCs w:val="28"/>
        </w:rPr>
        <w:t xml:space="preserve"> </w:t>
      </w:r>
      <w:r w:rsidRPr="00BC5B71">
        <w:rPr>
          <w:rFonts w:ascii="Times New Roman" w:hAnsi="Times New Roman" w:cs="Times New Roman"/>
          <w:sz w:val="28"/>
          <w:szCs w:val="28"/>
        </w:rPr>
        <w:t>установлены приложением № 1 к настоящему Положению».</w:t>
      </w:r>
    </w:p>
    <w:p w:rsidR="001C5903" w:rsidRPr="00BC5B71" w:rsidRDefault="001C5903" w:rsidP="00BC5B71">
      <w:pPr>
        <w:spacing w:after="0" w:line="240" w:lineRule="auto"/>
        <w:ind w:firstLine="709"/>
        <w:jc w:val="both"/>
        <w:rPr>
          <w:rFonts w:ascii="Times New Roman" w:hAnsi="Times New Roman"/>
          <w:sz w:val="28"/>
          <w:szCs w:val="28"/>
        </w:rPr>
      </w:pPr>
      <w:r w:rsidRPr="00BC5B71">
        <w:rPr>
          <w:rFonts w:ascii="Times New Roman" w:hAnsi="Times New Roman"/>
          <w:sz w:val="28"/>
          <w:szCs w:val="28"/>
        </w:rPr>
        <w:t>2) дополнить Положение приложением № 1 в соответствии с приложением к настоящему решению.</w:t>
      </w:r>
    </w:p>
    <w:p w:rsidR="001C5903" w:rsidRPr="00BC5B71" w:rsidRDefault="001C5903" w:rsidP="00BC5B71">
      <w:pPr>
        <w:pStyle w:val="1"/>
        <w:ind w:firstLine="709"/>
        <w:jc w:val="both"/>
        <w:rPr>
          <w:rFonts w:ascii="Times New Roman" w:hAnsi="Times New Roman"/>
          <w:sz w:val="28"/>
          <w:szCs w:val="28"/>
        </w:rPr>
      </w:pPr>
      <w:r w:rsidRPr="00BC5B71">
        <w:rPr>
          <w:rFonts w:ascii="Times New Roman" w:hAnsi="Times New Roman"/>
          <w:sz w:val="28"/>
          <w:szCs w:val="28"/>
        </w:rPr>
        <w:t>3) дополнить Положение приложением № 2</w:t>
      </w:r>
      <w:r>
        <w:rPr>
          <w:rFonts w:ascii="Times New Roman" w:hAnsi="Times New Roman"/>
          <w:sz w:val="28"/>
          <w:szCs w:val="28"/>
        </w:rPr>
        <w:t xml:space="preserve"> </w:t>
      </w:r>
      <w:r w:rsidRPr="00BC5B71">
        <w:rPr>
          <w:rFonts w:ascii="Times New Roman" w:hAnsi="Times New Roman"/>
          <w:sz w:val="28"/>
          <w:szCs w:val="28"/>
        </w:rPr>
        <w:t xml:space="preserve">«Перечень индикаторов риска нарушения обязательных требований при осуществлении муниципального контроля в сфере благоустройства на территории </w:t>
      </w:r>
      <w:r>
        <w:rPr>
          <w:rFonts w:ascii="Times New Roman" w:hAnsi="Times New Roman"/>
          <w:sz w:val="28"/>
          <w:szCs w:val="28"/>
        </w:rPr>
        <w:t xml:space="preserve">Рамасухского городского </w:t>
      </w:r>
      <w:r w:rsidRPr="00BC5B71">
        <w:rPr>
          <w:rFonts w:ascii="Times New Roman" w:hAnsi="Times New Roman"/>
          <w:sz w:val="28"/>
          <w:szCs w:val="28"/>
        </w:rPr>
        <w:t>поселения Почепского муниципального района», в соответствии с приложением к настоящему решению.</w:t>
      </w:r>
    </w:p>
    <w:p w:rsidR="001C5903" w:rsidRPr="00B1210D" w:rsidRDefault="001C5903" w:rsidP="004F3197">
      <w:pPr>
        <w:shd w:val="clear" w:color="auto" w:fill="FFFFFF"/>
        <w:ind w:firstLine="709"/>
        <w:jc w:val="both"/>
        <w:rPr>
          <w:rFonts w:ascii="Times New Roman" w:hAnsi="Times New Roman"/>
          <w:color w:val="000000"/>
          <w:sz w:val="28"/>
          <w:szCs w:val="28"/>
        </w:rPr>
      </w:pPr>
      <w:r w:rsidRPr="00B1210D">
        <w:rPr>
          <w:rFonts w:ascii="Times New Roman" w:hAnsi="Times New Roman"/>
          <w:color w:val="000000"/>
          <w:sz w:val="28"/>
          <w:szCs w:val="28"/>
        </w:rPr>
        <w:t xml:space="preserve">2. Настоящее решение вступает в силу </w:t>
      </w:r>
      <w:r w:rsidRPr="0018718D">
        <w:rPr>
          <w:rFonts w:ascii="Times New Roman" w:hAnsi="Times New Roman"/>
          <w:color w:val="000000"/>
          <w:sz w:val="28"/>
          <w:szCs w:val="28"/>
        </w:rPr>
        <w:t>с 1 марта 2022 года.</w:t>
      </w:r>
    </w:p>
    <w:p w:rsidR="001C5903" w:rsidRPr="00B1210D" w:rsidRDefault="001C5903" w:rsidP="004F3197">
      <w:pPr>
        <w:shd w:val="clear" w:color="auto" w:fill="FFFFFF"/>
        <w:ind w:firstLine="567"/>
        <w:jc w:val="both"/>
        <w:rPr>
          <w:rFonts w:ascii="Times New Roman" w:hAnsi="Times New Roman"/>
          <w:color w:val="000000"/>
          <w:sz w:val="28"/>
          <w:szCs w:val="28"/>
        </w:rPr>
      </w:pPr>
    </w:p>
    <w:p w:rsidR="001C5903" w:rsidRPr="00B1210D" w:rsidRDefault="001C5903" w:rsidP="008F178D">
      <w:pPr>
        <w:pStyle w:val="NormalWeb"/>
        <w:spacing w:before="0" w:beforeAutospacing="0" w:after="0" w:afterAutospacing="0" w:line="240" w:lineRule="atLeast"/>
        <w:rPr>
          <w:sz w:val="28"/>
          <w:szCs w:val="28"/>
        </w:rPr>
      </w:pPr>
      <w:r w:rsidRPr="00CB5D29">
        <w:rPr>
          <w:rFonts w:eastAsia="Arial Unicode MS"/>
          <w:sz w:val="28"/>
          <w:szCs w:val="28"/>
        </w:rPr>
        <w:t xml:space="preserve">Глава </w:t>
      </w:r>
      <w:r>
        <w:rPr>
          <w:rFonts w:eastAsia="Arial Unicode MS"/>
          <w:sz w:val="28"/>
          <w:szCs w:val="28"/>
        </w:rPr>
        <w:t>поселка Рамасуха                                                          А.В. Голобокова</w:t>
      </w:r>
    </w:p>
    <w:p w:rsidR="001C5903" w:rsidRDefault="001C5903" w:rsidP="004F3197">
      <w:pPr>
        <w:rPr>
          <w:i/>
          <w:iCs/>
          <w:color w:val="000000"/>
        </w:rPr>
        <w:sectPr w:rsidR="001C5903" w:rsidSect="00747BD6">
          <w:pgSz w:w="11906" w:h="16838"/>
          <w:pgMar w:top="360" w:right="851" w:bottom="1134" w:left="992" w:header="709" w:footer="709" w:gutter="0"/>
          <w:cols w:space="708"/>
          <w:docGrid w:linePitch="360"/>
        </w:sectPr>
      </w:pPr>
    </w:p>
    <w:p w:rsidR="001C5903" w:rsidRPr="00555D09" w:rsidRDefault="001C5903" w:rsidP="00777C93">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1C5903" w:rsidRDefault="001C5903"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1C5903" w:rsidRDefault="001C5903" w:rsidP="00777C93">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1C5903" w:rsidRPr="00555D09" w:rsidRDefault="001C5903" w:rsidP="00777C93">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Рамасухского городского поселения</w:t>
      </w:r>
    </w:p>
    <w:p w:rsidR="001C5903" w:rsidRDefault="001C5903" w:rsidP="005D07D9">
      <w:pPr>
        <w:spacing w:after="0" w:line="240" w:lineRule="auto"/>
        <w:jc w:val="center"/>
        <w:rPr>
          <w:rFonts w:ascii="Times New Roman" w:hAnsi="Times New Roman"/>
          <w:sz w:val="28"/>
          <w:szCs w:val="28"/>
        </w:rPr>
      </w:pPr>
    </w:p>
    <w:p w:rsidR="001C5903" w:rsidRPr="005D07D9" w:rsidRDefault="001C5903" w:rsidP="005D07D9">
      <w:pPr>
        <w:spacing w:after="0" w:line="240" w:lineRule="auto"/>
        <w:jc w:val="center"/>
        <w:rPr>
          <w:rFonts w:ascii="Times New Roman" w:hAnsi="Times New Roman"/>
          <w:sz w:val="28"/>
          <w:szCs w:val="28"/>
        </w:rPr>
      </w:pPr>
      <w:r w:rsidRPr="005D07D9">
        <w:rPr>
          <w:rFonts w:ascii="Times New Roman" w:hAnsi="Times New Roman"/>
          <w:sz w:val="28"/>
          <w:szCs w:val="28"/>
        </w:rPr>
        <w:t>КЛЮЧЕВЫ</w:t>
      </w:r>
      <w:r>
        <w:rPr>
          <w:rFonts w:ascii="Times New Roman" w:hAnsi="Times New Roman"/>
          <w:sz w:val="28"/>
          <w:szCs w:val="28"/>
        </w:rPr>
        <w:t>Е</w:t>
      </w:r>
      <w:r w:rsidRPr="005D07D9">
        <w:rPr>
          <w:rFonts w:ascii="Times New Roman" w:hAnsi="Times New Roman"/>
          <w:sz w:val="28"/>
          <w:szCs w:val="28"/>
        </w:rPr>
        <w:t xml:space="preserve"> ПОКАЗАТЕЛ</w:t>
      </w:r>
      <w:r>
        <w:rPr>
          <w:rFonts w:ascii="Times New Roman" w:hAnsi="Times New Roman"/>
          <w:sz w:val="28"/>
          <w:szCs w:val="28"/>
        </w:rPr>
        <w:t>И</w:t>
      </w:r>
    </w:p>
    <w:p w:rsidR="001C5903" w:rsidRDefault="001C5903" w:rsidP="0021353D">
      <w:pPr>
        <w:spacing w:after="0" w:line="240" w:lineRule="auto"/>
        <w:jc w:val="center"/>
        <w:rPr>
          <w:rFonts w:ascii="Times New Roman" w:hAnsi="Times New Roman"/>
          <w:sz w:val="28"/>
          <w:szCs w:val="28"/>
        </w:rPr>
      </w:pPr>
      <w:r w:rsidRPr="005D07D9">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5D07D9">
        <w:rPr>
          <w:rFonts w:ascii="Times New Roman" w:hAnsi="Times New Roman"/>
          <w:sz w:val="28"/>
          <w:szCs w:val="28"/>
        </w:rPr>
        <w:t>на территории</w:t>
      </w:r>
      <w:r>
        <w:rPr>
          <w:rFonts w:ascii="Times New Roman" w:hAnsi="Times New Roman"/>
          <w:sz w:val="28"/>
          <w:szCs w:val="28"/>
        </w:rPr>
        <w:t xml:space="preserve"> Рамасухского городского поселения</w:t>
      </w:r>
      <w:r w:rsidRPr="005D07D9">
        <w:rPr>
          <w:rFonts w:ascii="Times New Roman" w:hAnsi="Times New Roman"/>
          <w:sz w:val="28"/>
          <w:szCs w:val="28"/>
        </w:rPr>
        <w:t xml:space="preserve"> и их</w:t>
      </w:r>
      <w:r>
        <w:rPr>
          <w:rFonts w:ascii="Times New Roman" w:hAnsi="Times New Roman"/>
          <w:sz w:val="28"/>
          <w:szCs w:val="28"/>
        </w:rPr>
        <w:t xml:space="preserve"> </w:t>
      </w:r>
      <w:r w:rsidRPr="005D07D9">
        <w:rPr>
          <w:rFonts w:ascii="Times New Roman" w:hAnsi="Times New Roman"/>
          <w:sz w:val="28"/>
          <w:szCs w:val="28"/>
        </w:rPr>
        <w:t>целевые значения</w:t>
      </w:r>
    </w:p>
    <w:tbl>
      <w:tblPr>
        <w:tblW w:w="15119" w:type="dxa"/>
        <w:tblInd w:w="-431" w:type="dxa"/>
        <w:tblBorders>
          <w:top w:val="single" w:sz="4" w:space="0" w:color="auto"/>
          <w:left w:val="single" w:sz="4" w:space="0" w:color="auto"/>
          <w:bottom w:val="single" w:sz="4" w:space="0" w:color="auto"/>
          <w:right w:val="single" w:sz="4" w:space="0" w:color="auto"/>
        </w:tblBorders>
        <w:tblLayout w:type="fixed"/>
        <w:tblLook w:val="0000"/>
      </w:tblPr>
      <w:tblGrid>
        <w:gridCol w:w="568"/>
        <w:gridCol w:w="3119"/>
        <w:gridCol w:w="1532"/>
        <w:gridCol w:w="3420"/>
        <w:gridCol w:w="1260"/>
        <w:gridCol w:w="1080"/>
        <w:gridCol w:w="1080"/>
        <w:gridCol w:w="1080"/>
        <w:gridCol w:w="1980"/>
      </w:tblGrid>
      <w:tr w:rsidR="001C5903" w:rsidRPr="0074236F" w:rsidTr="0066456A">
        <w:trPr>
          <w:trHeight w:val="456"/>
        </w:trPr>
        <w:tc>
          <w:tcPr>
            <w:tcW w:w="15119" w:type="dxa"/>
            <w:gridSpan w:val="9"/>
            <w:tcBorders>
              <w:top w:val="single" w:sz="4" w:space="0" w:color="auto"/>
              <w:bottom w:val="single" w:sz="4" w:space="0" w:color="auto"/>
            </w:tcBorders>
          </w:tcPr>
          <w:p w:rsidR="001C5903" w:rsidRPr="0074236F" w:rsidRDefault="001C5903" w:rsidP="005D07D9">
            <w:pPr>
              <w:pStyle w:val="a0"/>
            </w:pPr>
            <w:r w:rsidRPr="0074236F">
              <w:t>Наименование органа местного самоуправления</w:t>
            </w:r>
            <w:r>
              <w:t>: Рамасухское городское поселение</w:t>
            </w:r>
          </w:p>
        </w:tc>
      </w:tr>
      <w:tr w:rsidR="001C5903" w:rsidRPr="0074236F" w:rsidTr="0066456A">
        <w:trPr>
          <w:trHeight w:val="420"/>
        </w:trPr>
        <w:tc>
          <w:tcPr>
            <w:tcW w:w="15119" w:type="dxa"/>
            <w:gridSpan w:val="9"/>
            <w:tcBorders>
              <w:top w:val="single" w:sz="4" w:space="0" w:color="auto"/>
              <w:bottom w:val="single" w:sz="4" w:space="0" w:color="auto"/>
            </w:tcBorders>
          </w:tcPr>
          <w:p w:rsidR="001C5903" w:rsidRPr="0074236F" w:rsidRDefault="001C5903" w:rsidP="007648D6">
            <w:pPr>
              <w:pStyle w:val="a0"/>
            </w:pPr>
            <w:r w:rsidRPr="0074236F">
              <w:t>Муниципальный контроль в сфере благоустройства</w:t>
            </w:r>
          </w:p>
        </w:tc>
      </w:tr>
      <w:tr w:rsidR="001C5903" w:rsidRPr="0074236F" w:rsidTr="0066456A">
        <w:trPr>
          <w:trHeight w:val="1263"/>
        </w:trPr>
        <w:tc>
          <w:tcPr>
            <w:tcW w:w="568" w:type="dxa"/>
            <w:vMerge w:val="restart"/>
            <w:tcBorders>
              <w:top w:val="single" w:sz="4" w:space="0" w:color="auto"/>
              <w:right w:val="single" w:sz="4" w:space="0" w:color="auto"/>
            </w:tcBorders>
          </w:tcPr>
          <w:p w:rsidR="001C5903" w:rsidRPr="0074236F" w:rsidRDefault="001C5903" w:rsidP="00F17C20">
            <w:pPr>
              <w:pStyle w:val="a0"/>
              <w:jc w:val="center"/>
            </w:pPr>
            <w:r w:rsidRPr="0074236F">
              <w:t>№ п/п</w:t>
            </w:r>
          </w:p>
        </w:tc>
        <w:tc>
          <w:tcPr>
            <w:tcW w:w="3119" w:type="dxa"/>
            <w:vMerge w:val="restart"/>
            <w:tcBorders>
              <w:top w:val="single" w:sz="4" w:space="0" w:color="auto"/>
              <w:left w:val="single" w:sz="4" w:space="0" w:color="auto"/>
              <w:right w:val="single" w:sz="4" w:space="0" w:color="auto"/>
            </w:tcBorders>
          </w:tcPr>
          <w:p w:rsidR="001C5903" w:rsidRPr="0074236F" w:rsidRDefault="001C5903" w:rsidP="00F17C20">
            <w:pPr>
              <w:pStyle w:val="a0"/>
              <w:jc w:val="center"/>
            </w:pPr>
            <w:r w:rsidRPr="0074236F">
              <w:t>Наименование показателя</w:t>
            </w:r>
          </w:p>
        </w:tc>
        <w:tc>
          <w:tcPr>
            <w:tcW w:w="1532" w:type="dxa"/>
            <w:vMerge w:val="restart"/>
            <w:tcBorders>
              <w:top w:val="single" w:sz="4" w:space="0" w:color="auto"/>
              <w:left w:val="single" w:sz="4" w:space="0" w:color="auto"/>
              <w:right w:val="single" w:sz="4" w:space="0" w:color="auto"/>
            </w:tcBorders>
          </w:tcPr>
          <w:p w:rsidR="001C5903" w:rsidRPr="0074236F" w:rsidRDefault="001C5903" w:rsidP="00F17C20">
            <w:pPr>
              <w:pStyle w:val="a0"/>
              <w:jc w:val="center"/>
            </w:pPr>
            <w:r w:rsidRPr="0074236F">
              <w:t>Формула расчета</w:t>
            </w:r>
          </w:p>
        </w:tc>
        <w:tc>
          <w:tcPr>
            <w:tcW w:w="3420" w:type="dxa"/>
            <w:vMerge w:val="restart"/>
            <w:tcBorders>
              <w:top w:val="single" w:sz="4" w:space="0" w:color="auto"/>
              <w:left w:val="single" w:sz="4" w:space="0" w:color="auto"/>
              <w:right w:val="single" w:sz="4" w:space="0" w:color="auto"/>
            </w:tcBorders>
          </w:tcPr>
          <w:p w:rsidR="001C5903" w:rsidRPr="0074236F" w:rsidRDefault="001C5903" w:rsidP="00F17C20">
            <w:pPr>
              <w:pStyle w:val="a0"/>
              <w:jc w:val="center"/>
            </w:pPr>
            <w:r w:rsidRPr="0074236F">
              <w:t>Расшифровка (данных) переменных</w:t>
            </w:r>
          </w:p>
        </w:tc>
        <w:tc>
          <w:tcPr>
            <w:tcW w:w="1260" w:type="dxa"/>
            <w:vMerge w:val="restart"/>
            <w:tcBorders>
              <w:top w:val="single" w:sz="4" w:space="0" w:color="auto"/>
              <w:left w:val="single" w:sz="4" w:space="0" w:color="auto"/>
              <w:right w:val="single" w:sz="4" w:space="0" w:color="auto"/>
            </w:tcBorders>
          </w:tcPr>
          <w:p w:rsidR="001C5903" w:rsidRPr="0074236F" w:rsidRDefault="001C5903" w:rsidP="00F17C20">
            <w:pPr>
              <w:pStyle w:val="a0"/>
              <w:jc w:val="center"/>
            </w:pPr>
            <w:r w:rsidRPr="0074236F">
              <w:t>Базовое значение</w:t>
            </w:r>
          </w:p>
          <w:p w:rsidR="001C5903" w:rsidRPr="006E6603" w:rsidRDefault="001C5903" w:rsidP="00F17C20">
            <w:pPr>
              <w:jc w:val="center"/>
              <w:rPr>
                <w:rFonts w:ascii="Times New Roman CYR" w:hAnsi="Times New Roman CYR" w:cs="Times New Roman CYR"/>
                <w:sz w:val="24"/>
                <w:szCs w:val="24"/>
                <w:lang w:eastAsia="ru-RU"/>
              </w:rPr>
            </w:pPr>
            <w:r w:rsidRPr="006E6603">
              <w:rPr>
                <w:rFonts w:ascii="Times New Roman CYR" w:hAnsi="Times New Roman CYR" w:cs="Times New Roman CYR"/>
                <w:sz w:val="24"/>
                <w:szCs w:val="24"/>
                <w:lang w:eastAsia="ru-RU"/>
              </w:rPr>
              <w:t>2021 год</w:t>
            </w:r>
          </w:p>
        </w:tc>
        <w:tc>
          <w:tcPr>
            <w:tcW w:w="3240" w:type="dxa"/>
            <w:gridSpan w:val="3"/>
            <w:tcBorders>
              <w:top w:val="single" w:sz="4" w:space="0" w:color="auto"/>
              <w:left w:val="single" w:sz="4" w:space="0" w:color="auto"/>
              <w:bottom w:val="single" w:sz="4" w:space="0" w:color="auto"/>
              <w:right w:val="single" w:sz="4" w:space="0" w:color="auto"/>
            </w:tcBorders>
          </w:tcPr>
          <w:p w:rsidR="001C5903" w:rsidRPr="0074236F" w:rsidRDefault="001C5903" w:rsidP="00DA45DB">
            <w:pPr>
              <w:pStyle w:val="a0"/>
              <w:jc w:val="center"/>
            </w:pPr>
            <w:r w:rsidRPr="0074236F">
              <w:t>Целевые (плановые) значения, достижение которых должен обеспечить контрольный орган</w:t>
            </w:r>
          </w:p>
        </w:tc>
        <w:tc>
          <w:tcPr>
            <w:tcW w:w="1980" w:type="dxa"/>
            <w:vMerge w:val="restart"/>
            <w:tcBorders>
              <w:top w:val="single" w:sz="4" w:space="0" w:color="auto"/>
              <w:left w:val="single" w:sz="4" w:space="0" w:color="auto"/>
            </w:tcBorders>
          </w:tcPr>
          <w:p w:rsidR="001C5903" w:rsidRPr="0074236F" w:rsidRDefault="001C5903" w:rsidP="00F17C20">
            <w:pPr>
              <w:pStyle w:val="a0"/>
              <w:jc w:val="center"/>
            </w:pPr>
            <w:r w:rsidRPr="0074236F">
              <w:t>Источник данных для определения значения показателя</w:t>
            </w:r>
          </w:p>
        </w:tc>
      </w:tr>
      <w:tr w:rsidR="001C5903" w:rsidRPr="0074236F" w:rsidTr="0066456A">
        <w:trPr>
          <w:trHeight w:val="432"/>
        </w:trPr>
        <w:tc>
          <w:tcPr>
            <w:tcW w:w="568" w:type="dxa"/>
            <w:vMerge/>
            <w:tcBorders>
              <w:bottom w:val="single" w:sz="4" w:space="0" w:color="auto"/>
              <w:right w:val="single" w:sz="4" w:space="0" w:color="auto"/>
            </w:tcBorders>
          </w:tcPr>
          <w:p w:rsidR="001C5903" w:rsidRPr="0074236F" w:rsidRDefault="001C5903" w:rsidP="00F17C20">
            <w:pPr>
              <w:pStyle w:val="a"/>
              <w:jc w:val="center"/>
            </w:pPr>
          </w:p>
        </w:tc>
        <w:tc>
          <w:tcPr>
            <w:tcW w:w="3119" w:type="dxa"/>
            <w:vMerge/>
            <w:tcBorders>
              <w:left w:val="single" w:sz="4" w:space="0" w:color="auto"/>
              <w:bottom w:val="single" w:sz="4" w:space="0" w:color="auto"/>
              <w:right w:val="single" w:sz="4" w:space="0" w:color="auto"/>
            </w:tcBorders>
          </w:tcPr>
          <w:p w:rsidR="001C5903" w:rsidRPr="0074236F" w:rsidRDefault="001C5903" w:rsidP="00F17C20">
            <w:pPr>
              <w:pStyle w:val="a"/>
              <w:jc w:val="center"/>
            </w:pPr>
          </w:p>
        </w:tc>
        <w:tc>
          <w:tcPr>
            <w:tcW w:w="1532" w:type="dxa"/>
            <w:vMerge/>
            <w:tcBorders>
              <w:left w:val="single" w:sz="4" w:space="0" w:color="auto"/>
              <w:bottom w:val="single" w:sz="4" w:space="0" w:color="auto"/>
              <w:right w:val="single" w:sz="4" w:space="0" w:color="auto"/>
            </w:tcBorders>
          </w:tcPr>
          <w:p w:rsidR="001C5903" w:rsidRPr="0074236F" w:rsidRDefault="001C5903" w:rsidP="00F17C20">
            <w:pPr>
              <w:pStyle w:val="a"/>
              <w:jc w:val="center"/>
            </w:pPr>
          </w:p>
        </w:tc>
        <w:tc>
          <w:tcPr>
            <w:tcW w:w="3420" w:type="dxa"/>
            <w:vMerge/>
            <w:tcBorders>
              <w:left w:val="single" w:sz="4" w:space="0" w:color="auto"/>
              <w:bottom w:val="single" w:sz="4" w:space="0" w:color="auto"/>
              <w:right w:val="single" w:sz="4" w:space="0" w:color="auto"/>
            </w:tcBorders>
          </w:tcPr>
          <w:p w:rsidR="001C5903" w:rsidRPr="0074236F" w:rsidRDefault="001C5903" w:rsidP="00F17C20">
            <w:pPr>
              <w:pStyle w:val="a"/>
              <w:jc w:val="center"/>
            </w:pPr>
          </w:p>
        </w:tc>
        <w:tc>
          <w:tcPr>
            <w:tcW w:w="1260" w:type="dxa"/>
            <w:vMerge/>
            <w:tcBorders>
              <w:left w:val="single" w:sz="4" w:space="0" w:color="auto"/>
              <w:bottom w:val="single" w:sz="4" w:space="0" w:color="auto"/>
              <w:right w:val="single" w:sz="4" w:space="0" w:color="auto"/>
            </w:tcBorders>
          </w:tcPr>
          <w:p w:rsidR="001C5903" w:rsidRPr="0074236F" w:rsidRDefault="001C5903" w:rsidP="00F17C20">
            <w:pPr>
              <w:pStyle w:val="a0"/>
              <w:jc w:val="center"/>
            </w:pPr>
          </w:p>
        </w:tc>
        <w:tc>
          <w:tcPr>
            <w:tcW w:w="1080" w:type="dxa"/>
            <w:tcBorders>
              <w:top w:val="single" w:sz="4" w:space="0" w:color="auto"/>
              <w:left w:val="single" w:sz="4" w:space="0" w:color="auto"/>
              <w:bottom w:val="single" w:sz="4" w:space="0" w:color="auto"/>
              <w:right w:val="single" w:sz="4" w:space="0" w:color="auto"/>
            </w:tcBorders>
          </w:tcPr>
          <w:p w:rsidR="001C5903" w:rsidRPr="0074236F" w:rsidRDefault="001C5903" w:rsidP="00F17C20">
            <w:pPr>
              <w:pStyle w:val="a0"/>
              <w:jc w:val="center"/>
            </w:pPr>
            <w:r w:rsidRPr="0074236F">
              <w:t>2022 год</w:t>
            </w:r>
          </w:p>
        </w:tc>
        <w:tc>
          <w:tcPr>
            <w:tcW w:w="1080" w:type="dxa"/>
            <w:tcBorders>
              <w:top w:val="single" w:sz="4" w:space="0" w:color="auto"/>
              <w:left w:val="single" w:sz="4" w:space="0" w:color="auto"/>
              <w:bottom w:val="single" w:sz="4" w:space="0" w:color="auto"/>
              <w:right w:val="single" w:sz="4" w:space="0" w:color="auto"/>
            </w:tcBorders>
          </w:tcPr>
          <w:p w:rsidR="001C5903" w:rsidRPr="0074236F" w:rsidRDefault="001C5903" w:rsidP="00F17C20">
            <w:pPr>
              <w:pStyle w:val="a0"/>
              <w:jc w:val="center"/>
            </w:pPr>
            <w:r w:rsidRPr="0074236F">
              <w:t>2023 год</w:t>
            </w:r>
          </w:p>
        </w:tc>
        <w:tc>
          <w:tcPr>
            <w:tcW w:w="1080" w:type="dxa"/>
            <w:tcBorders>
              <w:top w:val="single" w:sz="4" w:space="0" w:color="auto"/>
              <w:left w:val="single" w:sz="4" w:space="0" w:color="auto"/>
              <w:bottom w:val="single" w:sz="4" w:space="0" w:color="auto"/>
              <w:right w:val="single" w:sz="4" w:space="0" w:color="auto"/>
            </w:tcBorders>
          </w:tcPr>
          <w:p w:rsidR="001C5903" w:rsidRPr="0074236F" w:rsidRDefault="001C5903" w:rsidP="00F17C20">
            <w:pPr>
              <w:pStyle w:val="a0"/>
              <w:jc w:val="center"/>
            </w:pPr>
            <w:r w:rsidRPr="0074236F">
              <w:t>2024 год</w:t>
            </w:r>
          </w:p>
        </w:tc>
        <w:tc>
          <w:tcPr>
            <w:tcW w:w="1980" w:type="dxa"/>
            <w:vMerge/>
            <w:tcBorders>
              <w:left w:val="single" w:sz="4" w:space="0" w:color="auto"/>
              <w:bottom w:val="single" w:sz="4" w:space="0" w:color="auto"/>
            </w:tcBorders>
          </w:tcPr>
          <w:p w:rsidR="001C5903" w:rsidRPr="0074236F" w:rsidRDefault="001C5903" w:rsidP="00F17C20">
            <w:pPr>
              <w:pStyle w:val="a"/>
              <w:jc w:val="center"/>
            </w:pPr>
          </w:p>
        </w:tc>
      </w:tr>
      <w:tr w:rsidR="001C5903" w:rsidRPr="0074236F" w:rsidTr="0066456A">
        <w:trPr>
          <w:trHeight w:val="974"/>
        </w:trPr>
        <w:tc>
          <w:tcPr>
            <w:tcW w:w="568" w:type="dxa"/>
            <w:tcBorders>
              <w:top w:val="single" w:sz="4" w:space="0" w:color="auto"/>
              <w:bottom w:val="single" w:sz="4" w:space="0" w:color="auto"/>
              <w:right w:val="single" w:sz="4" w:space="0" w:color="auto"/>
            </w:tcBorders>
          </w:tcPr>
          <w:p w:rsidR="001C5903" w:rsidRPr="0074236F" w:rsidRDefault="001C5903" w:rsidP="00DA0608">
            <w:pPr>
              <w:pStyle w:val="a"/>
              <w:jc w:val="left"/>
              <w:rPr>
                <w:rFonts w:ascii="Times New Roman" w:hAnsi="Times New Roman" w:cs="Times New Roman"/>
              </w:rPr>
            </w:pPr>
            <w:r>
              <w:rPr>
                <w:rFonts w:ascii="Times New Roman" w:hAnsi="Times New Roman" w:cs="Times New Roman"/>
              </w:rPr>
              <w:t>1</w:t>
            </w:r>
          </w:p>
        </w:tc>
        <w:tc>
          <w:tcPr>
            <w:tcW w:w="3119" w:type="dxa"/>
            <w:tcBorders>
              <w:top w:val="single" w:sz="4" w:space="0" w:color="auto"/>
              <w:left w:val="single" w:sz="4" w:space="0" w:color="auto"/>
              <w:bottom w:val="single" w:sz="4" w:space="0" w:color="auto"/>
              <w:right w:val="single" w:sz="4" w:space="0" w:color="auto"/>
            </w:tcBorders>
          </w:tcPr>
          <w:p w:rsidR="001C5903" w:rsidRPr="0074236F" w:rsidRDefault="001C5903" w:rsidP="00863CBE">
            <w:pPr>
              <w:pStyle w:val="a"/>
              <w:jc w:val="left"/>
              <w:rPr>
                <w:rFonts w:ascii="Times New Roman" w:hAnsi="Times New Roman" w:cs="Times New Roman"/>
              </w:rPr>
            </w:pPr>
            <w:r w:rsidRPr="0074236F">
              <w:rPr>
                <w:rFonts w:ascii="Times New Roman" w:hAnsi="Times New Roman" w:cs="Times New Roman"/>
                <w:shd w:val="clear" w:color="auto" w:fill="FFFFFF"/>
              </w:rPr>
              <w:t>Материальный ущерб, причиненный гражданам, организациям и государству в результате нарушений обязательных требований </w:t>
            </w:r>
            <w:hyperlink r:id="rId7" w:anchor="/document/12138291/entry/5" w:history="1">
              <w:r w:rsidRPr="0074236F">
                <w:rPr>
                  <w:rStyle w:val="Hyperlink"/>
                  <w:rFonts w:ascii="Times New Roman" w:hAnsi="Times New Roman"/>
                  <w:color w:val="auto"/>
                  <w:u w:val="none"/>
                  <w:shd w:val="clear" w:color="auto" w:fill="FFFFFF"/>
                </w:rPr>
                <w:t xml:space="preserve"> законодательства</w:t>
              </w:r>
            </w:hyperlink>
            <w:r w:rsidRPr="0074236F">
              <w:rPr>
                <w:rFonts w:ascii="Times New Roman" w:hAnsi="Times New Roman" w:cs="Times New Roman"/>
                <w:shd w:val="clear" w:color="auto" w:fill="FFFFFF"/>
              </w:rPr>
              <w:t> РФ в сфере благоустройства</w:t>
            </w:r>
            <w:r>
              <w:rPr>
                <w:rFonts w:ascii="Times New Roman" w:hAnsi="Times New Roman" w:cs="Times New Roman"/>
                <w:shd w:val="clear" w:color="auto" w:fill="FFFFFF"/>
              </w:rPr>
              <w:t xml:space="preserve"> </w:t>
            </w:r>
            <w:r w:rsidRPr="00434045">
              <w:rPr>
                <w:rFonts w:ascii="Times New Roman" w:hAnsi="Times New Roman" w:cs="Times New Roman"/>
                <w:color w:val="22272F"/>
              </w:rPr>
              <w:t>контрол</w:t>
            </w:r>
            <w:r>
              <w:rPr>
                <w:rFonts w:ascii="Times New Roman" w:hAnsi="Times New Roman" w:cs="Times New Roman"/>
                <w:color w:val="22272F"/>
              </w:rPr>
              <w:t>ируемы</w:t>
            </w:r>
            <w:r w:rsidRPr="00A50880">
              <w:rPr>
                <w:rFonts w:ascii="Times New Roman" w:hAnsi="Times New Roman" w:cs="Times New Roman"/>
              </w:rPr>
              <w:t>ми</w:t>
            </w:r>
            <w:r>
              <w:rPr>
                <w:rFonts w:ascii="Times New Roman" w:hAnsi="Times New Roman" w:cs="Times New Roman"/>
              </w:rPr>
              <w:t xml:space="preserve"> </w:t>
            </w:r>
            <w:r w:rsidRPr="0074236F">
              <w:rPr>
                <w:rFonts w:ascii="PT Sans" w:hAnsi="PT Sans"/>
                <w:sz w:val="23"/>
                <w:szCs w:val="23"/>
                <w:shd w:val="clear" w:color="auto" w:fill="FFFFFF"/>
              </w:rPr>
              <w:t>лицами</w:t>
            </w:r>
            <w:r w:rsidRPr="0074236F">
              <w:rPr>
                <w:rFonts w:ascii="Times New Roman" w:hAnsi="Times New Roman" w:cs="Times New Roman"/>
                <w:shd w:val="clear" w:color="auto" w:fill="FFFFFF"/>
              </w:rPr>
              <w:t xml:space="preserve"> по отношению </w:t>
            </w:r>
            <w:r w:rsidRPr="00A50880">
              <w:rPr>
                <w:rFonts w:ascii="Times New Roman" w:hAnsi="Times New Roman" w:cs="Times New Roman"/>
              </w:rPr>
              <w:t>к</w:t>
            </w:r>
            <w:r>
              <w:rPr>
                <w:rFonts w:ascii="Times New Roman" w:hAnsi="Times New Roman" w:cs="Times New Roman"/>
              </w:rPr>
              <w:t xml:space="preserve"> </w:t>
            </w:r>
            <w:r w:rsidRPr="00A50880">
              <w:rPr>
                <w:rFonts w:ascii="Times New Roman" w:hAnsi="Times New Roman" w:cs="Times New Roman"/>
              </w:rPr>
              <w:t>объём</w:t>
            </w:r>
            <w:r>
              <w:rPr>
                <w:rFonts w:ascii="Times New Roman" w:hAnsi="Times New Roman" w:cs="Times New Roman"/>
              </w:rPr>
              <w:t>у</w:t>
            </w:r>
            <w:r w:rsidRPr="00A50880">
              <w:rPr>
                <w:rFonts w:ascii="Times New Roman" w:hAnsi="Times New Roman" w:cs="Times New Roman"/>
              </w:rPr>
              <w:t xml:space="preserve"> отгруженных товаров собственного производства, выполненных работ и услуг собственными силами по всем видам экономической деятельности</w:t>
            </w:r>
            <w:r w:rsidRPr="0074236F">
              <w:rPr>
                <w:rFonts w:ascii="Times New Roman" w:hAnsi="Times New Roman" w:cs="Times New Roman"/>
                <w:shd w:val="clear" w:color="auto" w:fill="FFFFFF"/>
              </w:rPr>
              <w:t>, в процентах</w:t>
            </w:r>
          </w:p>
        </w:tc>
        <w:tc>
          <w:tcPr>
            <w:tcW w:w="1532" w:type="dxa"/>
            <w:tcBorders>
              <w:top w:val="single" w:sz="4" w:space="0" w:color="auto"/>
              <w:left w:val="single" w:sz="4" w:space="0" w:color="auto"/>
              <w:bottom w:val="single" w:sz="4" w:space="0" w:color="auto"/>
              <w:right w:val="single" w:sz="4" w:space="0" w:color="auto"/>
            </w:tcBorders>
          </w:tcPr>
          <w:p w:rsidR="001C5903" w:rsidRPr="0074236F" w:rsidRDefault="001C5903" w:rsidP="003816AA">
            <w:pPr>
              <w:pStyle w:val="a"/>
              <w:jc w:val="left"/>
              <w:rPr>
                <w:rFonts w:ascii="Times New Roman" w:hAnsi="Times New Roman" w:cs="Times New Roman"/>
              </w:rPr>
            </w:pPr>
            <w:r w:rsidRPr="0074236F">
              <w:t>Ущ /Оот × 100 %</w:t>
            </w:r>
          </w:p>
        </w:tc>
        <w:tc>
          <w:tcPr>
            <w:tcW w:w="3420" w:type="dxa"/>
            <w:tcBorders>
              <w:top w:val="single" w:sz="4" w:space="0" w:color="auto"/>
              <w:left w:val="single" w:sz="4" w:space="0" w:color="auto"/>
              <w:bottom w:val="single" w:sz="4" w:space="0" w:color="auto"/>
              <w:right w:val="single" w:sz="4" w:space="0" w:color="auto"/>
            </w:tcBorders>
          </w:tcPr>
          <w:p w:rsidR="001C5903" w:rsidRDefault="001C5903" w:rsidP="00863CBE">
            <w:pPr>
              <w:spacing w:after="0" w:line="240" w:lineRule="auto"/>
              <w:jc w:val="both"/>
              <w:rPr>
                <w:rFonts w:ascii="Times New Roman" w:hAnsi="Times New Roman"/>
                <w:color w:val="22272F"/>
                <w:sz w:val="24"/>
                <w:szCs w:val="24"/>
                <w:shd w:val="clear" w:color="auto" w:fill="FFFFFF"/>
              </w:rPr>
            </w:pPr>
            <w:r>
              <w:rPr>
                <w:rFonts w:ascii="Times New Roman" w:hAnsi="Times New Roman"/>
                <w:color w:val="22272F"/>
                <w:sz w:val="24"/>
                <w:szCs w:val="24"/>
                <w:shd w:val="clear" w:color="auto" w:fill="FFFFFF"/>
              </w:rPr>
              <w:t>Ущ</w:t>
            </w:r>
            <w:r w:rsidRPr="00F977BC">
              <w:rPr>
                <w:rFonts w:ascii="Times New Roman" w:hAnsi="Times New Roman"/>
                <w:color w:val="22272F"/>
                <w:sz w:val="24"/>
                <w:szCs w:val="24"/>
                <w:shd w:val="clear" w:color="auto" w:fill="FFFFFF"/>
              </w:rPr>
              <w:t xml:space="preserve"> – </w:t>
            </w:r>
            <w:r>
              <w:rPr>
                <w:rFonts w:ascii="Times New Roman" w:hAnsi="Times New Roman"/>
                <w:color w:val="22272F"/>
                <w:sz w:val="24"/>
                <w:szCs w:val="24"/>
                <w:shd w:val="clear" w:color="auto" w:fill="FFFFFF"/>
              </w:rPr>
              <w:t xml:space="preserve">материальный ущерб в рублях </w:t>
            </w:r>
            <w:r w:rsidRPr="0074236F">
              <w:rPr>
                <w:rFonts w:ascii="Times New Roman" w:hAnsi="Times New Roman"/>
                <w:sz w:val="24"/>
                <w:szCs w:val="24"/>
                <w:shd w:val="clear" w:color="auto" w:fill="FFFFFF"/>
              </w:rPr>
              <w:t xml:space="preserve">причиненный гражданам, организациям и государству в результате нарушений </w:t>
            </w:r>
            <w:r w:rsidRPr="0074236F">
              <w:rPr>
                <w:rFonts w:ascii="Times New Roman" w:hAnsi="Times New Roman"/>
                <w:shd w:val="clear" w:color="auto" w:fill="FFFFFF"/>
              </w:rPr>
              <w:t>обязательных требований </w:t>
            </w:r>
            <w:hyperlink r:id="rId8" w:anchor="/document/12138291/entry/5" w:history="1">
              <w:r w:rsidRPr="0074236F">
                <w:rPr>
                  <w:rStyle w:val="Hyperlink"/>
                  <w:rFonts w:ascii="Times New Roman" w:hAnsi="Times New Roman"/>
                  <w:color w:val="auto"/>
                  <w:u w:val="none"/>
                  <w:shd w:val="clear" w:color="auto" w:fill="FFFFFF"/>
                </w:rPr>
                <w:t xml:space="preserve"> законодательства</w:t>
              </w:r>
            </w:hyperlink>
            <w:r w:rsidRPr="0074236F">
              <w:rPr>
                <w:rFonts w:ascii="Times New Roman" w:hAnsi="Times New Roman"/>
                <w:shd w:val="clear" w:color="auto" w:fill="FFFFFF"/>
              </w:rPr>
              <w:t> РФ в сфере благоустройства</w:t>
            </w:r>
            <w:r w:rsidRPr="0074236F">
              <w:rPr>
                <w:rFonts w:ascii="Times New Roman" w:hAnsi="Times New Roman"/>
                <w:sz w:val="24"/>
                <w:szCs w:val="24"/>
                <w:shd w:val="clear" w:color="auto" w:fill="FFFFFF"/>
              </w:rPr>
              <w:t xml:space="preserve">  </w:t>
            </w:r>
            <w:r w:rsidRPr="00434045">
              <w:rPr>
                <w:rFonts w:ascii="Times New Roman" w:hAnsi="Times New Roman"/>
                <w:sz w:val="24"/>
                <w:szCs w:val="24"/>
                <w:lang w:eastAsia="ru-RU"/>
              </w:rPr>
              <w:t>контрол</w:t>
            </w:r>
            <w:r>
              <w:rPr>
                <w:rFonts w:ascii="Times New Roman" w:hAnsi="Times New Roman"/>
                <w:sz w:val="24"/>
                <w:szCs w:val="24"/>
                <w:lang w:eastAsia="ru-RU"/>
              </w:rPr>
              <w:t xml:space="preserve">ируемым и </w:t>
            </w:r>
            <w:r w:rsidRPr="0074236F">
              <w:rPr>
                <w:rFonts w:ascii="PT Sans" w:hAnsi="PT Sans"/>
                <w:sz w:val="23"/>
                <w:szCs w:val="23"/>
                <w:shd w:val="clear" w:color="auto" w:fill="FFFFFF"/>
              </w:rPr>
              <w:t>лицами</w:t>
            </w:r>
            <w:r>
              <w:rPr>
                <w:rFonts w:ascii="Times New Roman" w:hAnsi="Times New Roman"/>
                <w:sz w:val="23"/>
                <w:szCs w:val="23"/>
                <w:shd w:val="clear" w:color="auto" w:fill="FFFFFF"/>
              </w:rPr>
              <w:t xml:space="preserve"> </w:t>
            </w:r>
            <w:r w:rsidRPr="00F977BC">
              <w:rPr>
                <w:rFonts w:ascii="Times New Roman" w:hAnsi="Times New Roman"/>
                <w:color w:val="22272F"/>
                <w:sz w:val="24"/>
                <w:szCs w:val="24"/>
                <w:shd w:val="clear" w:color="auto" w:fill="FFFFFF"/>
              </w:rPr>
              <w:t xml:space="preserve">в текущем периоде; </w:t>
            </w:r>
          </w:p>
          <w:p w:rsidR="001C5903" w:rsidRPr="0074236F" w:rsidRDefault="001C5903" w:rsidP="00BC5B71">
            <w:pPr>
              <w:spacing w:after="0" w:line="240" w:lineRule="auto"/>
              <w:jc w:val="both"/>
              <w:rPr>
                <w:rFonts w:ascii="Times New Roman" w:hAnsi="Times New Roman"/>
              </w:rPr>
            </w:pPr>
            <w:r>
              <w:rPr>
                <w:rFonts w:ascii="Times New Roman" w:hAnsi="Times New Roman"/>
                <w:color w:val="22272F"/>
                <w:sz w:val="24"/>
                <w:szCs w:val="24"/>
                <w:shd w:val="clear" w:color="auto" w:fill="FFFFFF"/>
              </w:rPr>
              <w:t>Оот – объём отгруженных товаров собственного производства, выполненных работ и услуг собственными силами по всем видам экономической деятельности</w:t>
            </w:r>
            <w:r w:rsidRPr="00F977BC">
              <w:rPr>
                <w:rFonts w:ascii="Times New Roman" w:hAnsi="Times New Roman"/>
                <w:color w:val="22272F"/>
                <w:sz w:val="24"/>
                <w:szCs w:val="24"/>
                <w:shd w:val="clear" w:color="auto" w:fill="FFFFFF"/>
              </w:rPr>
              <w:t xml:space="preserve"> в текущем периоде</w:t>
            </w:r>
            <w:r>
              <w:rPr>
                <w:rFonts w:ascii="Times New Roman" w:hAnsi="Times New Roman"/>
                <w:color w:val="22272F"/>
                <w:sz w:val="24"/>
                <w:szCs w:val="24"/>
                <w:shd w:val="clear" w:color="auto" w:fill="FFFFFF"/>
              </w:rPr>
              <w:t>.</w:t>
            </w:r>
          </w:p>
        </w:tc>
        <w:tc>
          <w:tcPr>
            <w:tcW w:w="1260" w:type="dxa"/>
            <w:tcBorders>
              <w:top w:val="single" w:sz="4" w:space="0" w:color="auto"/>
              <w:left w:val="single" w:sz="4" w:space="0" w:color="auto"/>
              <w:bottom w:val="single" w:sz="4" w:space="0" w:color="auto"/>
              <w:right w:val="single" w:sz="4" w:space="0" w:color="auto"/>
            </w:tcBorders>
          </w:tcPr>
          <w:p w:rsidR="001C5903" w:rsidRPr="0074236F" w:rsidRDefault="001C5903" w:rsidP="00DA0608">
            <w:pPr>
              <w:pStyle w:val="a"/>
              <w:jc w:val="left"/>
              <w:rPr>
                <w:rFonts w:ascii="Times New Roman" w:hAnsi="Times New Roman" w:cs="Times New Roman"/>
              </w:rPr>
            </w:pPr>
            <w:r>
              <w:rPr>
                <w:rFonts w:ascii="Times New Roman" w:hAnsi="Times New Roman" w:cs="Times New Roman"/>
              </w:rPr>
              <w:t>0</w:t>
            </w:r>
          </w:p>
        </w:tc>
        <w:tc>
          <w:tcPr>
            <w:tcW w:w="1080" w:type="dxa"/>
            <w:tcBorders>
              <w:top w:val="single" w:sz="4" w:space="0" w:color="auto"/>
              <w:left w:val="single" w:sz="4" w:space="0" w:color="auto"/>
              <w:bottom w:val="single" w:sz="4" w:space="0" w:color="auto"/>
              <w:right w:val="single" w:sz="4" w:space="0" w:color="auto"/>
            </w:tcBorders>
          </w:tcPr>
          <w:p w:rsidR="001C5903" w:rsidRPr="0074236F" w:rsidRDefault="001C5903"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1C5903" w:rsidRPr="0074236F" w:rsidRDefault="001C5903" w:rsidP="00DA0608">
            <w:pPr>
              <w:pStyle w:val="a"/>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1C5903" w:rsidRPr="0074236F" w:rsidRDefault="001C5903"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1C5903" w:rsidRPr="0074236F" w:rsidRDefault="001C5903" w:rsidP="00DA0608">
            <w:pPr>
              <w:pStyle w:val="a"/>
              <w:jc w:val="left"/>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1C5903" w:rsidRPr="0074236F" w:rsidRDefault="001C5903" w:rsidP="00B03AA6">
            <w:pPr>
              <w:spacing w:after="0" w:line="24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0</w:t>
            </w:r>
          </w:p>
          <w:p w:rsidR="001C5903" w:rsidRPr="0074236F" w:rsidRDefault="001C5903" w:rsidP="00DA0608">
            <w:pPr>
              <w:pStyle w:val="a"/>
              <w:jc w:val="left"/>
              <w:rPr>
                <w:rFonts w:ascii="Times New Roman" w:hAnsi="Times New Roman" w:cs="Times New Roman"/>
              </w:rPr>
            </w:pPr>
          </w:p>
        </w:tc>
        <w:tc>
          <w:tcPr>
            <w:tcW w:w="1980" w:type="dxa"/>
            <w:tcBorders>
              <w:top w:val="single" w:sz="4" w:space="0" w:color="auto"/>
              <w:left w:val="single" w:sz="4" w:space="0" w:color="auto"/>
              <w:bottom w:val="single" w:sz="4" w:space="0" w:color="auto"/>
            </w:tcBorders>
          </w:tcPr>
          <w:p w:rsidR="001C5903" w:rsidRPr="0074236F" w:rsidRDefault="001C5903" w:rsidP="00CD6983">
            <w:pPr>
              <w:rPr>
                <w:rFonts w:ascii="Times New Roman" w:hAnsi="Times New Roman"/>
                <w:sz w:val="24"/>
                <w:szCs w:val="24"/>
                <w:lang w:eastAsia="ru-RU"/>
              </w:rPr>
            </w:pPr>
            <w:r w:rsidRPr="0074236F">
              <w:rPr>
                <w:rFonts w:ascii="Times New Roman" w:hAnsi="Times New Roman"/>
                <w:sz w:val="24"/>
                <w:szCs w:val="24"/>
                <w:lang w:eastAsia="ru-RU"/>
              </w:rPr>
              <w:t xml:space="preserve">Администрация </w:t>
            </w:r>
            <w:r>
              <w:rPr>
                <w:rFonts w:ascii="Times New Roman" w:hAnsi="Times New Roman"/>
                <w:sz w:val="24"/>
                <w:szCs w:val="24"/>
                <w:lang w:eastAsia="ru-RU"/>
              </w:rPr>
              <w:t xml:space="preserve">Почепского </w:t>
            </w:r>
            <w:r w:rsidRPr="0074236F">
              <w:rPr>
                <w:rFonts w:ascii="Times New Roman" w:hAnsi="Times New Roman"/>
                <w:sz w:val="24"/>
                <w:szCs w:val="24"/>
                <w:lang w:eastAsia="ru-RU"/>
              </w:rPr>
              <w:t>муниципального района</w:t>
            </w:r>
          </w:p>
          <w:p w:rsidR="001C5903" w:rsidRPr="0074236F" w:rsidRDefault="001C5903" w:rsidP="00CD6983">
            <w:pPr>
              <w:rPr>
                <w:rFonts w:ascii="Times New Roman" w:hAnsi="Times New Roman"/>
                <w:sz w:val="24"/>
                <w:szCs w:val="24"/>
                <w:lang w:eastAsia="ru-RU"/>
              </w:rPr>
            </w:pPr>
          </w:p>
          <w:p w:rsidR="001C5903" w:rsidRPr="0074236F" w:rsidRDefault="001C5903" w:rsidP="007A0D54">
            <w:pPr>
              <w:pStyle w:val="a"/>
              <w:jc w:val="left"/>
              <w:rPr>
                <w:rFonts w:ascii="Times New Roman" w:hAnsi="Times New Roman" w:cs="Times New Roman"/>
              </w:rPr>
            </w:pPr>
            <w:r w:rsidRPr="0074236F">
              <w:rPr>
                <w:rFonts w:ascii="Times New Roman" w:hAnsi="Times New Roman" w:cs="Times New Roman"/>
                <w:shd w:val="clear" w:color="auto" w:fill="FFFFFF"/>
              </w:rPr>
              <w:t xml:space="preserve">Граждане, организации, которым причинен материальный ущерб </w:t>
            </w:r>
          </w:p>
        </w:tc>
      </w:tr>
    </w:tbl>
    <w:p w:rsidR="001C5903" w:rsidRDefault="001C5903" w:rsidP="00BD015B">
      <w:pPr>
        <w:spacing w:after="0" w:line="240" w:lineRule="auto"/>
        <w:jc w:val="center"/>
        <w:rPr>
          <w:rFonts w:ascii="Times New Roman" w:hAnsi="Times New Roman"/>
          <w:sz w:val="28"/>
          <w:szCs w:val="28"/>
        </w:rPr>
        <w:sectPr w:rsidR="001C5903" w:rsidSect="008F178D">
          <w:pgSz w:w="16838" w:h="11906" w:orient="landscape"/>
          <w:pgMar w:top="993" w:right="1134" w:bottom="850" w:left="1134" w:header="708" w:footer="708" w:gutter="0"/>
          <w:cols w:space="708"/>
          <w:docGrid w:linePitch="360"/>
        </w:sectPr>
      </w:pPr>
    </w:p>
    <w:p w:rsidR="001C5903" w:rsidRPr="00555D09" w:rsidRDefault="001C5903" w:rsidP="003C2C74">
      <w:pPr>
        <w:pStyle w:val="ConsPlusNormal"/>
        <w:ind w:firstLine="0"/>
        <w:jc w:val="right"/>
        <w:rPr>
          <w:rFonts w:ascii="Times New Roman" w:hAnsi="Times New Roman" w:cs="Times New Roman"/>
          <w:color w:val="000000"/>
          <w:sz w:val="24"/>
          <w:szCs w:val="24"/>
        </w:rPr>
      </w:pPr>
      <w:r w:rsidRPr="00555D09">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1</w:t>
      </w:r>
      <w:r w:rsidRPr="00555D09">
        <w:rPr>
          <w:rFonts w:ascii="Times New Roman" w:hAnsi="Times New Roman" w:cs="Times New Roman"/>
          <w:color w:val="000000"/>
          <w:sz w:val="24"/>
          <w:szCs w:val="24"/>
        </w:rPr>
        <w:t xml:space="preserve"> к </w:t>
      </w:r>
    </w:p>
    <w:p w:rsidR="001C5903" w:rsidRDefault="001C5903"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1C5903" w:rsidRDefault="001C5903" w:rsidP="003C2C74">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1C5903" w:rsidRPr="00555D09" w:rsidRDefault="001C5903" w:rsidP="003C2C74">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Рамасухского городского поселения</w:t>
      </w:r>
    </w:p>
    <w:p w:rsidR="001C5903" w:rsidRDefault="001C5903" w:rsidP="00BD015B">
      <w:pPr>
        <w:spacing w:after="0" w:line="240" w:lineRule="auto"/>
        <w:jc w:val="center"/>
        <w:rPr>
          <w:rFonts w:ascii="Times New Roman" w:hAnsi="Times New Roman"/>
          <w:sz w:val="28"/>
          <w:szCs w:val="28"/>
        </w:rPr>
      </w:pPr>
    </w:p>
    <w:p w:rsidR="001C5903" w:rsidRDefault="001C5903"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ИНДИКАТИВНЫЕ ПОКАЗАТЕЛИ </w:t>
      </w:r>
    </w:p>
    <w:p w:rsidR="001C5903" w:rsidRDefault="001C5903" w:rsidP="00BD015B">
      <w:pPr>
        <w:spacing w:after="0" w:line="240" w:lineRule="auto"/>
        <w:jc w:val="center"/>
        <w:rPr>
          <w:rFonts w:ascii="Times New Roman" w:hAnsi="Times New Roman"/>
          <w:sz w:val="28"/>
          <w:szCs w:val="28"/>
        </w:rPr>
      </w:pPr>
      <w:r w:rsidRPr="00BD015B">
        <w:rPr>
          <w:rFonts w:ascii="Times New Roman" w:hAnsi="Times New Roman"/>
          <w:sz w:val="28"/>
          <w:szCs w:val="28"/>
        </w:rPr>
        <w:t xml:space="preserve">осуществления </w:t>
      </w:r>
      <w:r>
        <w:rPr>
          <w:rFonts w:ascii="Times New Roman" w:hAnsi="Times New Roman"/>
          <w:sz w:val="28"/>
          <w:szCs w:val="28"/>
        </w:rPr>
        <w:t xml:space="preserve">муниципального контроля в сфере благоустройства </w:t>
      </w:r>
      <w:r w:rsidRPr="00BD015B">
        <w:rPr>
          <w:rFonts w:ascii="Times New Roman" w:hAnsi="Times New Roman"/>
          <w:sz w:val="28"/>
          <w:szCs w:val="28"/>
        </w:rPr>
        <w:t>на территории</w:t>
      </w:r>
      <w:r>
        <w:rPr>
          <w:rFonts w:ascii="Times New Roman" w:hAnsi="Times New Roman"/>
          <w:sz w:val="28"/>
          <w:szCs w:val="28"/>
        </w:rPr>
        <w:t xml:space="preserve"> Рамасухского городского поселения Почепского </w:t>
      </w:r>
      <w:r w:rsidRPr="0066456A">
        <w:rPr>
          <w:rFonts w:ascii="Times New Roman" w:hAnsi="Times New Roman"/>
          <w:sz w:val="28"/>
          <w:szCs w:val="28"/>
        </w:rPr>
        <w:t>муниципального района</w:t>
      </w:r>
    </w:p>
    <w:p w:rsidR="001C5903" w:rsidRDefault="001C5903" w:rsidP="00BD015B">
      <w:pPr>
        <w:spacing w:after="0" w:line="240" w:lineRule="auto"/>
        <w:jc w:val="center"/>
        <w:rPr>
          <w:rFonts w:ascii="Times New Roman" w:hAnsi="Times New Roman"/>
          <w:sz w:val="28"/>
          <w:szCs w:val="28"/>
        </w:rPr>
      </w:pP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плановых контрольных мероприятий, проведенных за отчетный период;</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внеплановых контрольных мероприятий, проведенных за отчетный период;</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количество внеплановых контрольных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контрольных мероприятий</w:t>
      </w:r>
      <w:r>
        <w:rPr>
          <w:rFonts w:ascii="Times New Roman" w:hAnsi="Times New Roman"/>
          <w:color w:val="000000"/>
          <w:sz w:val="28"/>
          <w:szCs w:val="28"/>
        </w:rPr>
        <w:t xml:space="preserve"> </w:t>
      </w:r>
      <w:r w:rsidRPr="004B5229">
        <w:rPr>
          <w:rFonts w:ascii="Times New Roman" w:hAnsi="Times New Roman"/>
          <w:color w:val="000000"/>
          <w:sz w:val="28"/>
          <w:szCs w:val="28"/>
        </w:rPr>
        <w:t>с взаимодействием, проведенных за отчетный период;</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с взаимодействием</w:t>
      </w:r>
      <w:r>
        <w:rPr>
          <w:rFonts w:ascii="Times New Roman" w:hAnsi="Times New Roman"/>
          <w:color w:val="000000"/>
          <w:sz w:val="28"/>
          <w:szCs w:val="28"/>
        </w:rPr>
        <w:t xml:space="preserve"> </w:t>
      </w:r>
      <w:r w:rsidRPr="004B5229">
        <w:rPr>
          <w:rFonts w:ascii="Times New Roman" w:hAnsi="Times New Roman"/>
          <w:color w:val="000000"/>
          <w:sz w:val="28"/>
          <w:szCs w:val="28"/>
        </w:rPr>
        <w:t>по каждому виду КНМ, проведенных за отчетный период;</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контрольных мероприятий,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с использованием средств дистанционного взаимодействия, за отчетный период;</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обязательных профилактических визитов, проведенных</w:t>
      </w:r>
      <w:r>
        <w:rPr>
          <w:rFonts w:ascii="Times New Roman" w:hAnsi="Times New Roman"/>
          <w:color w:val="000000"/>
          <w:sz w:val="28"/>
          <w:szCs w:val="28"/>
        </w:rPr>
        <w:t xml:space="preserve"> </w:t>
      </w:r>
      <w:r w:rsidRPr="004B5229">
        <w:rPr>
          <w:rFonts w:ascii="Times New Roman" w:hAnsi="Times New Roman"/>
          <w:color w:val="000000"/>
          <w:sz w:val="28"/>
          <w:szCs w:val="28"/>
        </w:rPr>
        <w:t>за отчетный период;</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предостережений о недопустимости нарушения обязательных требований, объявленных за отчетный период;</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результатам которых выявлены нарушения обязательных требований, за отчетный период; </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контрольных мероприятий, по итогам которых возбуждены дела об административных правонарушениях, за отчетный период; </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сумма административных штрафов, наложенных по результатам контрольных (надзорных) мероприятий, за отчетный период; </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за отчетный период; </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общее количество учтенных объектов контроля на конец отчетного периода;</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учтенных объектов контроля, отнесенных к категориям риска, по каждой из категорий риска, на конец отчетного периода; </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количество учтенных контролируемых лиц на конец отчетного периода;</w:t>
      </w:r>
    </w:p>
    <w:p w:rsidR="001C5903" w:rsidRPr="004B5229" w:rsidRDefault="001C5903" w:rsidP="00AA2DF7">
      <w:pPr>
        <w:numPr>
          <w:ilvl w:val="0"/>
          <w:numId w:val="2"/>
        </w:numPr>
        <w:autoSpaceDE w:val="0"/>
        <w:autoSpaceDN w:val="0"/>
        <w:adjustRightInd w:val="0"/>
        <w:spacing w:after="0" w:line="240" w:lineRule="auto"/>
        <w:ind w:left="0" w:firstLine="709"/>
        <w:contextualSpacing/>
        <w:jc w:val="both"/>
        <w:rPr>
          <w:rFonts w:ascii="Times New Roman" w:hAnsi="Times New Roman"/>
          <w:color w:val="000000"/>
          <w:sz w:val="28"/>
          <w:szCs w:val="28"/>
        </w:rPr>
      </w:pPr>
      <w:r w:rsidRPr="004B5229">
        <w:rPr>
          <w:rFonts w:ascii="Times New Roman" w:hAnsi="Times New Roman"/>
          <w:color w:val="000000"/>
          <w:sz w:val="28"/>
          <w:szCs w:val="28"/>
        </w:rPr>
        <w:t xml:space="preserve">количество учтенных контролируемых лиц, в отношении которых проведены контрольные мероприятия, за отчетный период; </w:t>
      </w:r>
    </w:p>
    <w:p w:rsidR="001C5903" w:rsidRPr="004B5229" w:rsidRDefault="001C5903"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общее количество жалоб, поданных контролируемыми лицами</w:t>
      </w:r>
      <w:r>
        <w:rPr>
          <w:rFonts w:ascii="Times New Roman" w:hAnsi="Times New Roman"/>
          <w:sz w:val="28"/>
        </w:rPr>
        <w:t xml:space="preserve"> </w:t>
      </w:r>
      <w:r w:rsidRPr="004B5229">
        <w:rPr>
          <w:rFonts w:ascii="Times New Roman" w:hAnsi="Times New Roman"/>
          <w:sz w:val="28"/>
        </w:rPr>
        <w:t>в досудебном порядке за отчетный период;</w:t>
      </w:r>
    </w:p>
    <w:p w:rsidR="001C5903" w:rsidRPr="004B5229" w:rsidRDefault="001C5903"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в отношении которых контрольным органом был нарушен срок рассмотрения, за отчетный период;</w:t>
      </w:r>
    </w:p>
    <w:p w:rsidR="001C5903" w:rsidRPr="004B5229" w:rsidRDefault="001C5903" w:rsidP="00AA2DF7">
      <w:pPr>
        <w:numPr>
          <w:ilvl w:val="0"/>
          <w:numId w:val="2"/>
        </w:numPr>
        <w:spacing w:after="0" w:line="240" w:lineRule="auto"/>
        <w:ind w:left="0" w:firstLine="709"/>
        <w:contextualSpacing/>
        <w:jc w:val="both"/>
        <w:rPr>
          <w:rFonts w:ascii="Times New Roman" w:hAnsi="Times New Roman"/>
          <w:sz w:val="28"/>
        </w:rPr>
      </w:pPr>
      <w:r w:rsidRPr="004B5229">
        <w:rPr>
          <w:rFonts w:ascii="Times New Roman" w:hAnsi="Times New Roman"/>
          <w:sz w:val="28"/>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p w:rsidR="001C5903" w:rsidRPr="004B5229" w:rsidRDefault="001C5903"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rsidR="001C5903" w:rsidRPr="004B5229" w:rsidRDefault="001C5903" w:rsidP="00AA2DF7">
      <w:pPr>
        <w:numPr>
          <w:ilvl w:val="0"/>
          <w:numId w:val="2"/>
        </w:numPr>
        <w:spacing w:after="0" w:line="240" w:lineRule="auto"/>
        <w:ind w:left="0" w:firstLine="709"/>
        <w:contextualSpacing/>
        <w:jc w:val="both"/>
        <w:rPr>
          <w:sz w:val="28"/>
          <w:szCs w:val="28"/>
        </w:rPr>
      </w:pPr>
      <w:r w:rsidRPr="004B5229">
        <w:rPr>
          <w:rFonts w:ascii="Times New Roman" w:hAnsi="Times New Roman"/>
          <w:sz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1C5903" w:rsidRPr="004B5229" w:rsidRDefault="001C5903" w:rsidP="00AA2DF7">
      <w:pPr>
        <w:numPr>
          <w:ilvl w:val="0"/>
          <w:numId w:val="2"/>
        </w:numPr>
        <w:spacing w:after="0" w:line="240" w:lineRule="auto"/>
        <w:ind w:left="0" w:firstLine="709"/>
        <w:contextualSpacing/>
        <w:jc w:val="both"/>
        <w:rPr>
          <w:rFonts w:ascii="Times New Roman" w:hAnsi="Times New Roman"/>
          <w:sz w:val="28"/>
          <w:szCs w:val="28"/>
        </w:rPr>
      </w:pPr>
      <w:r w:rsidRPr="004B5229">
        <w:rPr>
          <w:rFonts w:ascii="Times New Roman" w:hAnsi="Times New Roman"/>
          <w:sz w:val="28"/>
          <w:szCs w:val="28"/>
        </w:rPr>
        <w:t xml:space="preserve">количество контрольных мероприятий, проведенных с грубым нарушением требований к организации и осуществлению государственного контроля и результаты которых были признаны недействительными и (или) отменены, за отчетный период. </w:t>
      </w: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p>
    <w:p w:rsidR="001C5903" w:rsidRDefault="001C5903" w:rsidP="00747BD6">
      <w:pPr>
        <w:pStyle w:val="ConsPlusNormal"/>
        <w:ind w:firstLine="0"/>
        <w:jc w:val="right"/>
        <w:rPr>
          <w:rFonts w:ascii="Times New Roman" w:hAnsi="Times New Roman" w:cs="Times New Roman"/>
          <w:color w:val="000000"/>
          <w:sz w:val="24"/>
          <w:szCs w:val="24"/>
        </w:rPr>
      </w:pPr>
    </w:p>
    <w:p w:rsidR="001C5903" w:rsidRDefault="001C5903" w:rsidP="00747BD6">
      <w:pPr>
        <w:pStyle w:val="ConsPlusNormal"/>
        <w:ind w:firstLine="0"/>
        <w:jc w:val="right"/>
        <w:rPr>
          <w:rFonts w:ascii="Times New Roman" w:hAnsi="Times New Roman" w:cs="Times New Roman"/>
          <w:color w:val="000000"/>
          <w:sz w:val="24"/>
          <w:szCs w:val="24"/>
        </w:rPr>
      </w:pPr>
    </w:p>
    <w:p w:rsidR="001C5903" w:rsidRDefault="001C5903" w:rsidP="00747BD6">
      <w:pPr>
        <w:pStyle w:val="ConsPlusNormal"/>
        <w:ind w:firstLine="0"/>
        <w:jc w:val="right"/>
        <w:rPr>
          <w:rFonts w:ascii="Times New Roman" w:hAnsi="Times New Roman" w:cs="Times New Roman"/>
          <w:color w:val="000000"/>
          <w:sz w:val="24"/>
          <w:szCs w:val="24"/>
        </w:rPr>
      </w:pPr>
    </w:p>
    <w:p w:rsidR="001C5903" w:rsidRDefault="001C5903" w:rsidP="00747BD6">
      <w:pPr>
        <w:pStyle w:val="ConsPlusNormal"/>
        <w:ind w:firstLine="0"/>
        <w:jc w:val="right"/>
        <w:rPr>
          <w:rFonts w:ascii="Times New Roman" w:hAnsi="Times New Roman" w:cs="Times New Roman"/>
          <w:color w:val="000000"/>
          <w:sz w:val="24"/>
          <w:szCs w:val="24"/>
        </w:rPr>
      </w:pPr>
    </w:p>
    <w:p w:rsidR="001C5903" w:rsidRDefault="001C5903" w:rsidP="00747BD6">
      <w:pPr>
        <w:pStyle w:val="ConsPlusNormal"/>
        <w:ind w:firstLine="0"/>
        <w:jc w:val="right"/>
        <w:rPr>
          <w:rFonts w:ascii="Times New Roman" w:hAnsi="Times New Roman" w:cs="Times New Roman"/>
          <w:color w:val="000000"/>
          <w:sz w:val="24"/>
          <w:szCs w:val="24"/>
        </w:rPr>
      </w:pPr>
    </w:p>
    <w:p w:rsidR="001C5903" w:rsidRDefault="001C5903" w:rsidP="00747BD6">
      <w:pPr>
        <w:pStyle w:val="ConsPlusNormal"/>
        <w:ind w:firstLine="0"/>
        <w:jc w:val="right"/>
        <w:rPr>
          <w:rFonts w:ascii="Times New Roman" w:hAnsi="Times New Roman" w:cs="Times New Roman"/>
          <w:color w:val="000000"/>
          <w:sz w:val="24"/>
          <w:szCs w:val="24"/>
        </w:rPr>
      </w:pPr>
    </w:p>
    <w:p w:rsidR="001C5903" w:rsidRDefault="001C5903" w:rsidP="00747BD6">
      <w:pPr>
        <w:pStyle w:val="ConsPlusNormal"/>
        <w:ind w:firstLine="0"/>
        <w:jc w:val="right"/>
        <w:rPr>
          <w:rFonts w:ascii="Times New Roman" w:hAnsi="Times New Roman" w:cs="Times New Roman"/>
          <w:color w:val="000000"/>
          <w:sz w:val="24"/>
          <w:szCs w:val="24"/>
        </w:rPr>
      </w:pPr>
    </w:p>
    <w:p w:rsidR="001C5903" w:rsidRDefault="001C5903" w:rsidP="00747BD6">
      <w:pPr>
        <w:pStyle w:val="ConsPlusNormal"/>
        <w:ind w:firstLine="0"/>
        <w:jc w:val="right"/>
        <w:rPr>
          <w:rFonts w:ascii="Times New Roman" w:hAnsi="Times New Roman" w:cs="Times New Roman"/>
          <w:color w:val="000000"/>
          <w:sz w:val="24"/>
          <w:szCs w:val="24"/>
        </w:rPr>
      </w:pPr>
    </w:p>
    <w:p w:rsidR="001C5903" w:rsidRDefault="001C5903" w:rsidP="00747BD6">
      <w:pPr>
        <w:pStyle w:val="ConsPlusNormal"/>
        <w:ind w:firstLine="0"/>
        <w:jc w:val="right"/>
        <w:rPr>
          <w:rFonts w:ascii="Times New Roman" w:hAnsi="Times New Roman" w:cs="Times New Roman"/>
          <w:color w:val="000000"/>
          <w:sz w:val="24"/>
          <w:szCs w:val="24"/>
        </w:rPr>
      </w:pPr>
    </w:p>
    <w:p w:rsidR="001C5903" w:rsidRDefault="001C5903" w:rsidP="00747BD6">
      <w:pPr>
        <w:pStyle w:val="ConsPlusNormal"/>
        <w:ind w:firstLine="0"/>
        <w:jc w:val="right"/>
        <w:rPr>
          <w:rFonts w:ascii="Times New Roman" w:hAnsi="Times New Roman" w:cs="Times New Roman"/>
          <w:color w:val="000000"/>
          <w:sz w:val="24"/>
          <w:szCs w:val="24"/>
        </w:rPr>
      </w:pPr>
    </w:p>
    <w:p w:rsidR="001C5903" w:rsidRPr="00555D09" w:rsidRDefault="001C5903" w:rsidP="00747BD6">
      <w:pPr>
        <w:pStyle w:val="ConsPlusNormal"/>
        <w:ind w:firstLine="0"/>
        <w:jc w:val="right"/>
        <w:rPr>
          <w:rFonts w:ascii="Times New Roman" w:hAnsi="Times New Roman" w:cs="Times New Roman"/>
          <w:color w:val="000000"/>
          <w:sz w:val="24"/>
          <w:szCs w:val="24"/>
        </w:rPr>
      </w:pPr>
      <w:bookmarkStart w:id="0" w:name="_GoBack"/>
      <w:bookmarkEnd w:id="0"/>
      <w:r w:rsidRPr="00555D09">
        <w:rPr>
          <w:rFonts w:ascii="Times New Roman" w:hAnsi="Times New Roman" w:cs="Times New Roman"/>
          <w:color w:val="000000"/>
          <w:sz w:val="24"/>
          <w:szCs w:val="24"/>
        </w:rPr>
        <w:t xml:space="preserve">Приложение № </w:t>
      </w:r>
      <w:r>
        <w:rPr>
          <w:rFonts w:ascii="Times New Roman" w:hAnsi="Times New Roman" w:cs="Times New Roman"/>
          <w:color w:val="000000"/>
          <w:sz w:val="24"/>
          <w:szCs w:val="24"/>
        </w:rPr>
        <w:t>2</w:t>
      </w:r>
      <w:r w:rsidRPr="00555D09">
        <w:rPr>
          <w:rFonts w:ascii="Times New Roman" w:hAnsi="Times New Roman" w:cs="Times New Roman"/>
          <w:color w:val="000000"/>
          <w:sz w:val="24"/>
          <w:szCs w:val="24"/>
        </w:rPr>
        <w:t xml:space="preserve"> к </w:t>
      </w:r>
    </w:p>
    <w:p w:rsidR="001C5903" w:rsidRDefault="001C5903"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 xml:space="preserve">Положению о муниципальном контроле </w:t>
      </w:r>
    </w:p>
    <w:p w:rsidR="001C5903" w:rsidRDefault="001C5903" w:rsidP="00747BD6">
      <w:pPr>
        <w:pStyle w:val="ConsPlusNormal"/>
        <w:ind w:firstLine="0"/>
        <w:jc w:val="right"/>
        <w:rPr>
          <w:rFonts w:ascii="Times New Roman" w:hAnsi="Times New Roman" w:cs="Times New Roman"/>
          <w:color w:val="000000"/>
          <w:sz w:val="24"/>
          <w:szCs w:val="24"/>
        </w:rPr>
      </w:pPr>
      <w:r w:rsidRPr="0082654A">
        <w:rPr>
          <w:rFonts w:ascii="Times New Roman" w:hAnsi="Times New Roman" w:cs="Times New Roman"/>
          <w:color w:val="000000"/>
          <w:sz w:val="24"/>
          <w:szCs w:val="24"/>
        </w:rPr>
        <w:t>в сфере благоустройства на территории</w:t>
      </w:r>
    </w:p>
    <w:p w:rsidR="001C5903" w:rsidRPr="00555D09" w:rsidRDefault="001C5903" w:rsidP="00747BD6">
      <w:pPr>
        <w:pStyle w:val="ConsPlusNormal"/>
        <w:ind w:firstLine="0"/>
        <w:jc w:val="right"/>
        <w:rPr>
          <w:rFonts w:ascii="Times New Roman" w:hAnsi="Times New Roman" w:cs="Times New Roman"/>
          <w:i/>
          <w:iCs/>
          <w:color w:val="000000"/>
          <w:sz w:val="24"/>
          <w:szCs w:val="24"/>
        </w:rPr>
      </w:pPr>
      <w:r>
        <w:rPr>
          <w:rFonts w:ascii="Times New Roman" w:hAnsi="Times New Roman" w:cs="Times New Roman"/>
          <w:color w:val="000000"/>
          <w:sz w:val="24"/>
          <w:szCs w:val="24"/>
        </w:rPr>
        <w:t>Рамасухского городского поселения</w:t>
      </w:r>
    </w:p>
    <w:p w:rsidR="001C5903" w:rsidRDefault="001C5903" w:rsidP="00747BD6">
      <w:pPr>
        <w:spacing w:after="0" w:line="240" w:lineRule="auto"/>
        <w:jc w:val="right"/>
        <w:rPr>
          <w:rFonts w:ascii="Times New Roman" w:hAnsi="Times New Roman"/>
          <w:sz w:val="28"/>
          <w:szCs w:val="28"/>
        </w:rPr>
      </w:pPr>
    </w:p>
    <w:p w:rsidR="001C5903" w:rsidRDefault="001C5903"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ПЕРЕЧЕНЬ </w:t>
      </w:r>
    </w:p>
    <w:p w:rsidR="001C5903" w:rsidRDefault="001C5903" w:rsidP="00CE2DDA">
      <w:pPr>
        <w:spacing w:after="0" w:line="240" w:lineRule="auto"/>
        <w:jc w:val="center"/>
        <w:rPr>
          <w:rFonts w:ascii="Times New Roman" w:hAnsi="Times New Roman"/>
          <w:sz w:val="28"/>
          <w:szCs w:val="28"/>
        </w:rPr>
      </w:pPr>
      <w:r w:rsidRPr="00CE2DDA">
        <w:rPr>
          <w:rFonts w:ascii="Times New Roman" w:hAnsi="Times New Roman"/>
          <w:sz w:val="28"/>
          <w:szCs w:val="28"/>
        </w:rPr>
        <w:t xml:space="preserve">индикаторов риска нарушения обязательных требований при осуществлении </w:t>
      </w:r>
      <w:r>
        <w:rPr>
          <w:rFonts w:ascii="Times New Roman" w:hAnsi="Times New Roman"/>
          <w:sz w:val="28"/>
          <w:szCs w:val="28"/>
        </w:rPr>
        <w:t xml:space="preserve">муниципального </w:t>
      </w:r>
      <w:r w:rsidRPr="00CE2DDA">
        <w:rPr>
          <w:rFonts w:ascii="Times New Roman" w:hAnsi="Times New Roman"/>
          <w:sz w:val="28"/>
          <w:szCs w:val="28"/>
        </w:rPr>
        <w:t xml:space="preserve">контроля </w:t>
      </w:r>
      <w:r>
        <w:rPr>
          <w:rFonts w:ascii="Times New Roman" w:hAnsi="Times New Roman"/>
          <w:sz w:val="28"/>
          <w:szCs w:val="28"/>
        </w:rPr>
        <w:t xml:space="preserve">в сфере благоустройства </w:t>
      </w:r>
      <w:r w:rsidRPr="00CE2DDA">
        <w:rPr>
          <w:rFonts w:ascii="Times New Roman" w:hAnsi="Times New Roman"/>
          <w:sz w:val="28"/>
          <w:szCs w:val="28"/>
        </w:rPr>
        <w:t xml:space="preserve">на территории </w:t>
      </w:r>
      <w:r>
        <w:rPr>
          <w:rFonts w:ascii="Times New Roman" w:hAnsi="Times New Roman"/>
          <w:sz w:val="28"/>
          <w:szCs w:val="28"/>
        </w:rPr>
        <w:t xml:space="preserve">Рамасухского городского  поселения Почепского </w:t>
      </w:r>
      <w:r w:rsidRPr="003E46DD">
        <w:rPr>
          <w:rFonts w:ascii="Times New Roman" w:hAnsi="Times New Roman"/>
          <w:sz w:val="28"/>
          <w:szCs w:val="28"/>
        </w:rPr>
        <w:t>муниципального района</w:t>
      </w:r>
    </w:p>
    <w:p w:rsidR="001C5903" w:rsidRDefault="001C5903" w:rsidP="00CE2DDA">
      <w:pPr>
        <w:spacing w:after="0" w:line="240" w:lineRule="auto"/>
        <w:jc w:val="center"/>
        <w:rPr>
          <w:rFonts w:ascii="Times New Roman" w:hAnsi="Times New Roman"/>
          <w:sz w:val="28"/>
          <w:szCs w:val="28"/>
        </w:rPr>
      </w:pPr>
    </w:p>
    <w:p w:rsidR="001C5903" w:rsidRDefault="001C5903" w:rsidP="004E118C">
      <w:pPr>
        <w:spacing w:after="0" w:line="240" w:lineRule="auto"/>
        <w:ind w:firstLine="709"/>
        <w:jc w:val="both"/>
        <w:rPr>
          <w:rFonts w:ascii="Times New Roman" w:hAnsi="Times New Roman"/>
          <w:sz w:val="28"/>
          <w:szCs w:val="28"/>
        </w:rPr>
      </w:pPr>
      <w:r>
        <w:rPr>
          <w:rFonts w:ascii="Times New Roman" w:hAnsi="Times New Roman"/>
          <w:sz w:val="28"/>
          <w:szCs w:val="28"/>
        </w:rPr>
        <w:t xml:space="preserve">Индикаторами </w:t>
      </w:r>
      <w:r w:rsidRPr="00CE2DDA">
        <w:rPr>
          <w:rFonts w:ascii="Times New Roman" w:hAnsi="Times New Roman"/>
          <w:sz w:val="28"/>
          <w:szCs w:val="28"/>
        </w:rPr>
        <w:t>риска нарушения обязательных требований</w:t>
      </w:r>
      <w:r>
        <w:rPr>
          <w:rFonts w:ascii="Times New Roman" w:hAnsi="Times New Roman"/>
          <w:sz w:val="28"/>
          <w:szCs w:val="28"/>
        </w:rPr>
        <w:t>, используемых в качестве основания для проведения внеплановых контрольных мероприятий п</w:t>
      </w:r>
      <w:r w:rsidRPr="00BA2592">
        <w:rPr>
          <w:rFonts w:ascii="Times New Roman" w:hAnsi="Times New Roman"/>
          <w:sz w:val="28"/>
          <w:szCs w:val="28"/>
        </w:rPr>
        <w:t xml:space="preserve">ри осуществлении </w:t>
      </w:r>
      <w:r>
        <w:rPr>
          <w:rFonts w:ascii="Times New Roman" w:hAnsi="Times New Roman"/>
          <w:sz w:val="28"/>
          <w:szCs w:val="28"/>
        </w:rPr>
        <w:t>муниципального</w:t>
      </w:r>
      <w:r w:rsidRPr="00BA2592">
        <w:rPr>
          <w:rFonts w:ascii="Times New Roman" w:hAnsi="Times New Roman"/>
          <w:sz w:val="28"/>
          <w:szCs w:val="28"/>
        </w:rPr>
        <w:t xml:space="preserve"> контроля </w:t>
      </w:r>
      <w:r>
        <w:rPr>
          <w:rFonts w:ascii="Times New Roman" w:hAnsi="Times New Roman"/>
          <w:sz w:val="28"/>
          <w:szCs w:val="28"/>
        </w:rPr>
        <w:t xml:space="preserve">в сфере благоустройства </w:t>
      </w:r>
      <w:r w:rsidRPr="00BA2592">
        <w:rPr>
          <w:rFonts w:ascii="Times New Roman" w:hAnsi="Times New Roman"/>
          <w:sz w:val="28"/>
          <w:szCs w:val="28"/>
        </w:rPr>
        <w:t xml:space="preserve">на территории </w:t>
      </w:r>
      <w:r>
        <w:rPr>
          <w:rFonts w:ascii="Times New Roman" w:hAnsi="Times New Roman"/>
          <w:sz w:val="28"/>
          <w:szCs w:val="28"/>
        </w:rPr>
        <w:t xml:space="preserve">Рамасухского городского поселения Почепского </w:t>
      </w:r>
      <w:r w:rsidRPr="003E46DD">
        <w:rPr>
          <w:rFonts w:ascii="Times New Roman" w:hAnsi="Times New Roman"/>
          <w:sz w:val="28"/>
          <w:szCs w:val="28"/>
        </w:rPr>
        <w:t>муниципального района</w:t>
      </w:r>
      <w:r>
        <w:rPr>
          <w:rFonts w:ascii="Times New Roman" w:hAnsi="Times New Roman"/>
          <w:sz w:val="28"/>
          <w:szCs w:val="28"/>
        </w:rPr>
        <w:t>, являются</w:t>
      </w:r>
      <w:r w:rsidRPr="00BA2592">
        <w:rPr>
          <w:rFonts w:ascii="Times New Roman" w:hAnsi="Times New Roman"/>
          <w:sz w:val="28"/>
          <w:szCs w:val="28"/>
        </w:rPr>
        <w:t xml:space="preserve">: </w:t>
      </w:r>
    </w:p>
    <w:p w:rsidR="001C5903" w:rsidRPr="00863CBE" w:rsidRDefault="001C5903"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1. Выявление признаков нарушений Правил благоустройства и санитарного содержания территории муниципального образования.</w:t>
      </w:r>
    </w:p>
    <w:p w:rsidR="001C5903" w:rsidRPr="00863CBE" w:rsidRDefault="001C5903"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2.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w:t>
      </w:r>
    </w:p>
    <w:p w:rsidR="001C5903" w:rsidRPr="00863CBE" w:rsidRDefault="001C5903"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3. Поступление от органов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p w:rsidR="001C5903" w:rsidRPr="00863CBE" w:rsidRDefault="001C5903" w:rsidP="00863CBE">
      <w:pPr>
        <w:shd w:val="clear" w:color="auto" w:fill="FFFFFF"/>
        <w:tabs>
          <w:tab w:val="left" w:pos="9639"/>
        </w:tabs>
        <w:spacing w:after="0" w:line="240" w:lineRule="auto"/>
        <w:ind w:firstLine="709"/>
        <w:jc w:val="both"/>
        <w:rPr>
          <w:rFonts w:ascii="Times New Roman" w:hAnsi="Times New Roman"/>
          <w:color w:val="000000"/>
          <w:sz w:val="28"/>
          <w:szCs w:val="28"/>
          <w:lang w:eastAsia="ru-RU"/>
        </w:rPr>
      </w:pPr>
      <w:r w:rsidRPr="00863CBE">
        <w:rPr>
          <w:rFonts w:ascii="Times New Roman" w:hAnsi="Times New Roman"/>
          <w:color w:val="000000"/>
          <w:sz w:val="28"/>
          <w:szCs w:val="28"/>
          <w:lang w:eastAsia="ru-RU"/>
        </w:rPr>
        <w:t>4. Отсутствие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rsidR="001C5903" w:rsidRDefault="001C5903" w:rsidP="001164B8">
      <w:pPr>
        <w:spacing w:after="0" w:line="240" w:lineRule="auto"/>
        <w:ind w:firstLine="709"/>
        <w:jc w:val="both"/>
        <w:rPr>
          <w:rFonts w:ascii="Times New Roman" w:hAnsi="Times New Roman"/>
          <w:sz w:val="28"/>
          <w:szCs w:val="28"/>
        </w:rPr>
      </w:pPr>
    </w:p>
    <w:p w:rsidR="001C5903" w:rsidRPr="003A794A" w:rsidRDefault="001C5903" w:rsidP="001164B8">
      <w:pPr>
        <w:spacing w:after="0" w:line="240" w:lineRule="auto"/>
        <w:ind w:firstLine="709"/>
        <w:jc w:val="both"/>
        <w:rPr>
          <w:rFonts w:ascii="Times New Roman" w:hAnsi="Times New Roman"/>
          <w:sz w:val="28"/>
          <w:szCs w:val="28"/>
          <w:lang w:eastAsia="ru-RU"/>
        </w:rPr>
      </w:pPr>
      <w:r w:rsidRPr="00F04788">
        <w:rPr>
          <w:rFonts w:ascii="Times New Roman" w:hAnsi="Times New Roman"/>
          <w:sz w:val="28"/>
          <w:szCs w:val="28"/>
          <w:lang w:eastAsia="ru-RU"/>
        </w:rPr>
        <w:t xml:space="preserve">Выявление индикаторов риска нарушения обязательных требований осуществляется </w:t>
      </w:r>
      <w:r w:rsidRPr="001039A6">
        <w:rPr>
          <w:rFonts w:ascii="Times New Roman" w:hAnsi="Times New Roman"/>
          <w:sz w:val="28"/>
          <w:szCs w:val="28"/>
          <w:lang w:eastAsia="ru-RU"/>
        </w:rPr>
        <w:t>орган</w:t>
      </w:r>
      <w:r>
        <w:rPr>
          <w:rFonts w:ascii="Times New Roman" w:hAnsi="Times New Roman"/>
          <w:sz w:val="28"/>
          <w:szCs w:val="28"/>
          <w:lang w:eastAsia="ru-RU"/>
        </w:rPr>
        <w:t>ом</w:t>
      </w:r>
      <w:r w:rsidRPr="001039A6">
        <w:rPr>
          <w:rFonts w:ascii="Times New Roman" w:hAnsi="Times New Roman"/>
          <w:sz w:val="28"/>
          <w:szCs w:val="28"/>
          <w:lang w:eastAsia="ru-RU"/>
        </w:rPr>
        <w:t xml:space="preserve"> муниципального контроля</w:t>
      </w:r>
      <w:r>
        <w:rPr>
          <w:rFonts w:ascii="Times New Roman" w:hAnsi="Times New Roman"/>
          <w:sz w:val="28"/>
          <w:szCs w:val="28"/>
          <w:lang w:eastAsia="ru-RU"/>
        </w:rPr>
        <w:t xml:space="preserve"> в сфере благоустройства </w:t>
      </w:r>
      <w:r w:rsidRPr="00F04788">
        <w:rPr>
          <w:rFonts w:ascii="Times New Roman" w:hAnsi="Times New Roman"/>
          <w:sz w:val="28"/>
          <w:szCs w:val="28"/>
          <w:lang w:eastAsia="ru-RU"/>
        </w:rPr>
        <w:t>без взаимодействия с контролируемыми лицами на основе сведений</w:t>
      </w:r>
      <w:r>
        <w:rPr>
          <w:rFonts w:ascii="Times New Roman" w:hAnsi="Times New Roman"/>
          <w:sz w:val="28"/>
          <w:szCs w:val="28"/>
          <w:lang w:eastAsia="ru-RU"/>
        </w:rPr>
        <w:t xml:space="preserve"> </w:t>
      </w:r>
      <w:r w:rsidRPr="00F04788">
        <w:rPr>
          <w:rFonts w:ascii="Times New Roman" w:hAnsi="Times New Roman"/>
          <w:sz w:val="28"/>
          <w:szCs w:val="28"/>
          <w:lang w:eastAsia="ru-RU"/>
        </w:rPr>
        <w:t>о контролируемых лицах, полученных из любых достоверных источников,</w:t>
      </w:r>
      <w:r>
        <w:rPr>
          <w:rFonts w:ascii="Times New Roman" w:hAnsi="Times New Roman"/>
          <w:sz w:val="28"/>
          <w:szCs w:val="28"/>
          <w:lang w:eastAsia="ru-RU"/>
        </w:rPr>
        <w:t xml:space="preserve"> </w:t>
      </w:r>
      <w:r w:rsidRPr="00F04788">
        <w:rPr>
          <w:rFonts w:ascii="Times New Roman" w:hAnsi="Times New Roman"/>
          <w:sz w:val="28"/>
          <w:szCs w:val="28"/>
          <w:lang w:eastAsia="ru-RU"/>
        </w:rPr>
        <w:t>в том числе при проведении профилактических мероприятий, контрольных мероприятий, обращений юридических и физических лиц, а также из информационных систем.</w:t>
      </w:r>
    </w:p>
    <w:sectPr w:rsidR="001C5903" w:rsidRPr="003A794A" w:rsidSect="008F178D">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5903" w:rsidRDefault="001C5903" w:rsidP="00462B34">
      <w:pPr>
        <w:spacing w:after="0" w:line="240" w:lineRule="auto"/>
      </w:pPr>
      <w:r>
        <w:separator/>
      </w:r>
    </w:p>
  </w:endnote>
  <w:endnote w:type="continuationSeparator" w:id="0">
    <w:p w:rsidR="001C5903" w:rsidRDefault="001C5903" w:rsidP="00462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T Sans">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5903" w:rsidRDefault="001C5903" w:rsidP="00462B34">
      <w:pPr>
        <w:spacing w:after="0" w:line="240" w:lineRule="auto"/>
      </w:pPr>
      <w:r>
        <w:separator/>
      </w:r>
    </w:p>
  </w:footnote>
  <w:footnote w:type="continuationSeparator" w:id="0">
    <w:p w:rsidR="001C5903" w:rsidRDefault="001C5903" w:rsidP="00462B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00F9E"/>
    <w:multiLevelType w:val="hybridMultilevel"/>
    <w:tmpl w:val="9EF22218"/>
    <w:lvl w:ilvl="0" w:tplc="F784268A">
      <w:start w:val="1"/>
      <w:numFmt w:val="decimal"/>
      <w:suff w:val="space"/>
      <w:lvlText w:val="%1)"/>
      <w:lvlJc w:val="left"/>
      <w:pPr>
        <w:ind w:left="1123" w:hanging="555"/>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nsid w:val="25F90037"/>
    <w:multiLevelType w:val="hybridMultilevel"/>
    <w:tmpl w:val="7F1E28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54A2"/>
    <w:rsid w:val="00000C21"/>
    <w:rsid w:val="00034EFD"/>
    <w:rsid w:val="00041A3A"/>
    <w:rsid w:val="0005431C"/>
    <w:rsid w:val="000B019C"/>
    <w:rsid w:val="000C07FB"/>
    <w:rsid w:val="001039A6"/>
    <w:rsid w:val="00105520"/>
    <w:rsid w:val="001164B8"/>
    <w:rsid w:val="001535B3"/>
    <w:rsid w:val="00163107"/>
    <w:rsid w:val="001654B9"/>
    <w:rsid w:val="00177BCF"/>
    <w:rsid w:val="0018718D"/>
    <w:rsid w:val="001A0E4A"/>
    <w:rsid w:val="001C2DB4"/>
    <w:rsid w:val="001C5903"/>
    <w:rsid w:val="001D6323"/>
    <w:rsid w:val="001E5673"/>
    <w:rsid w:val="001F6B10"/>
    <w:rsid w:val="0021353D"/>
    <w:rsid w:val="002279E8"/>
    <w:rsid w:val="002635EE"/>
    <w:rsid w:val="002A45BF"/>
    <w:rsid w:val="002E2394"/>
    <w:rsid w:val="00315A36"/>
    <w:rsid w:val="00317559"/>
    <w:rsid w:val="003347F4"/>
    <w:rsid w:val="00351EAB"/>
    <w:rsid w:val="0036244A"/>
    <w:rsid w:val="003816AA"/>
    <w:rsid w:val="003A794A"/>
    <w:rsid w:val="003B2C54"/>
    <w:rsid w:val="003B74C6"/>
    <w:rsid w:val="003C1703"/>
    <w:rsid w:val="003C2C74"/>
    <w:rsid w:val="003E3680"/>
    <w:rsid w:val="003E3DEA"/>
    <w:rsid w:val="003E46DD"/>
    <w:rsid w:val="003E46E1"/>
    <w:rsid w:val="0042246D"/>
    <w:rsid w:val="00423FDB"/>
    <w:rsid w:val="00424AE0"/>
    <w:rsid w:val="00425334"/>
    <w:rsid w:val="00434045"/>
    <w:rsid w:val="00445D1B"/>
    <w:rsid w:val="00462B34"/>
    <w:rsid w:val="00480E69"/>
    <w:rsid w:val="004B5229"/>
    <w:rsid w:val="004C5F82"/>
    <w:rsid w:val="004E118C"/>
    <w:rsid w:val="004E6578"/>
    <w:rsid w:val="004F3197"/>
    <w:rsid w:val="0051158A"/>
    <w:rsid w:val="00555D09"/>
    <w:rsid w:val="00584151"/>
    <w:rsid w:val="005D07D9"/>
    <w:rsid w:val="00601643"/>
    <w:rsid w:val="00610519"/>
    <w:rsid w:val="0061105D"/>
    <w:rsid w:val="00612DC2"/>
    <w:rsid w:val="0066456A"/>
    <w:rsid w:val="00670C35"/>
    <w:rsid w:val="00677C93"/>
    <w:rsid w:val="006A4485"/>
    <w:rsid w:val="006A7FA7"/>
    <w:rsid w:val="006B1BDB"/>
    <w:rsid w:val="006C364A"/>
    <w:rsid w:val="006D4A20"/>
    <w:rsid w:val="006E6603"/>
    <w:rsid w:val="00700655"/>
    <w:rsid w:val="007076F9"/>
    <w:rsid w:val="007179CF"/>
    <w:rsid w:val="0072580A"/>
    <w:rsid w:val="0073334C"/>
    <w:rsid w:val="0074236F"/>
    <w:rsid w:val="00747BD6"/>
    <w:rsid w:val="0076222C"/>
    <w:rsid w:val="007648D6"/>
    <w:rsid w:val="00777C93"/>
    <w:rsid w:val="00786ED5"/>
    <w:rsid w:val="007A0D54"/>
    <w:rsid w:val="007A1E06"/>
    <w:rsid w:val="007B4253"/>
    <w:rsid w:val="007C4C6D"/>
    <w:rsid w:val="008259CF"/>
    <w:rsid w:val="0082654A"/>
    <w:rsid w:val="008631B9"/>
    <w:rsid w:val="00863CBE"/>
    <w:rsid w:val="00866F71"/>
    <w:rsid w:val="00884C26"/>
    <w:rsid w:val="008A1B79"/>
    <w:rsid w:val="008F178D"/>
    <w:rsid w:val="00914262"/>
    <w:rsid w:val="00921046"/>
    <w:rsid w:val="00934969"/>
    <w:rsid w:val="00962608"/>
    <w:rsid w:val="00996DB4"/>
    <w:rsid w:val="009A21B4"/>
    <w:rsid w:val="009E5E0F"/>
    <w:rsid w:val="00A264D4"/>
    <w:rsid w:val="00A31BE4"/>
    <w:rsid w:val="00A45C23"/>
    <w:rsid w:val="00A45CFE"/>
    <w:rsid w:val="00A472CC"/>
    <w:rsid w:val="00A47A07"/>
    <w:rsid w:val="00A50880"/>
    <w:rsid w:val="00A56B0C"/>
    <w:rsid w:val="00A630E7"/>
    <w:rsid w:val="00A645CE"/>
    <w:rsid w:val="00A67A7A"/>
    <w:rsid w:val="00AA2DF7"/>
    <w:rsid w:val="00AC54A2"/>
    <w:rsid w:val="00AE2668"/>
    <w:rsid w:val="00AE436D"/>
    <w:rsid w:val="00B03AA6"/>
    <w:rsid w:val="00B1210D"/>
    <w:rsid w:val="00B41EA3"/>
    <w:rsid w:val="00B50C38"/>
    <w:rsid w:val="00B54C8D"/>
    <w:rsid w:val="00B8573D"/>
    <w:rsid w:val="00BA2592"/>
    <w:rsid w:val="00BC4D2D"/>
    <w:rsid w:val="00BC5B71"/>
    <w:rsid w:val="00BC6EC8"/>
    <w:rsid w:val="00BD015B"/>
    <w:rsid w:val="00BD5517"/>
    <w:rsid w:val="00C05218"/>
    <w:rsid w:val="00C10F5A"/>
    <w:rsid w:val="00C173D8"/>
    <w:rsid w:val="00C57D74"/>
    <w:rsid w:val="00CA4B24"/>
    <w:rsid w:val="00CB5D29"/>
    <w:rsid w:val="00CD43A4"/>
    <w:rsid w:val="00CD5D96"/>
    <w:rsid w:val="00CD6983"/>
    <w:rsid w:val="00CE2DDA"/>
    <w:rsid w:val="00CE323D"/>
    <w:rsid w:val="00D17ACD"/>
    <w:rsid w:val="00D42567"/>
    <w:rsid w:val="00D56B5B"/>
    <w:rsid w:val="00D75DBF"/>
    <w:rsid w:val="00DA0608"/>
    <w:rsid w:val="00DA3F99"/>
    <w:rsid w:val="00DA41E6"/>
    <w:rsid w:val="00DA45DB"/>
    <w:rsid w:val="00DB7849"/>
    <w:rsid w:val="00DD31C0"/>
    <w:rsid w:val="00DD5C4F"/>
    <w:rsid w:val="00DE40BB"/>
    <w:rsid w:val="00DF56FD"/>
    <w:rsid w:val="00E177B8"/>
    <w:rsid w:val="00E35389"/>
    <w:rsid w:val="00E43918"/>
    <w:rsid w:val="00E474A9"/>
    <w:rsid w:val="00E76230"/>
    <w:rsid w:val="00EC7D90"/>
    <w:rsid w:val="00EF2160"/>
    <w:rsid w:val="00F04788"/>
    <w:rsid w:val="00F17C20"/>
    <w:rsid w:val="00F77270"/>
    <w:rsid w:val="00F82D27"/>
    <w:rsid w:val="00F977BC"/>
    <w:rsid w:val="00FC57E2"/>
    <w:rsid w:val="00FF755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C35"/>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ормальный (таблица)"/>
    <w:basedOn w:val="Normal"/>
    <w:next w:val="Normal"/>
    <w:uiPriority w:val="99"/>
    <w:rsid w:val="003347F4"/>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0">
    <w:name w:val="Прижатый влево"/>
    <w:basedOn w:val="Normal"/>
    <w:next w:val="Normal"/>
    <w:uiPriority w:val="99"/>
    <w:rsid w:val="003347F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styleId="ListParagraph">
    <w:name w:val="List Paragraph"/>
    <w:basedOn w:val="Normal"/>
    <w:uiPriority w:val="99"/>
    <w:qFormat/>
    <w:rsid w:val="00C10F5A"/>
    <w:pPr>
      <w:ind w:left="720"/>
      <w:contextualSpacing/>
    </w:pPr>
  </w:style>
  <w:style w:type="character" w:styleId="Hyperlink">
    <w:name w:val="Hyperlink"/>
    <w:basedOn w:val="DefaultParagraphFont"/>
    <w:uiPriority w:val="99"/>
    <w:semiHidden/>
    <w:rsid w:val="00A50880"/>
    <w:rPr>
      <w:rFonts w:cs="Times New Roman"/>
      <w:color w:val="0000FF"/>
      <w:u w:val="single"/>
    </w:rPr>
  </w:style>
  <w:style w:type="paragraph" w:styleId="NormalWeb">
    <w:name w:val="Normal (Web)"/>
    <w:basedOn w:val="Normal"/>
    <w:uiPriority w:val="99"/>
    <w:rsid w:val="008A1B79"/>
    <w:pPr>
      <w:spacing w:before="100" w:beforeAutospacing="1" w:after="100" w:afterAutospacing="1" w:line="240" w:lineRule="auto"/>
    </w:pPr>
    <w:rPr>
      <w:rFonts w:ascii="Times New Roman" w:eastAsia="Times New Roman" w:hAnsi="Times New Roman"/>
      <w:sz w:val="24"/>
      <w:szCs w:val="24"/>
      <w:lang w:eastAsia="ru-RU"/>
    </w:rPr>
  </w:style>
  <w:style w:type="paragraph" w:styleId="CommentText">
    <w:name w:val="annotation text"/>
    <w:basedOn w:val="Normal"/>
    <w:link w:val="CommentTextChar"/>
    <w:uiPriority w:val="99"/>
    <w:rsid w:val="00462B34"/>
    <w:pPr>
      <w:spacing w:after="0" w:line="240" w:lineRule="auto"/>
    </w:pPr>
    <w:rPr>
      <w:rFonts w:ascii="Times New Roman" w:eastAsia="Times New Roman" w:hAnsi="Times New Roman"/>
      <w:sz w:val="20"/>
      <w:szCs w:val="20"/>
      <w:lang w:eastAsia="ru-RU"/>
    </w:rPr>
  </w:style>
  <w:style w:type="character" w:customStyle="1" w:styleId="CommentTextChar">
    <w:name w:val="Comment Text Char"/>
    <w:basedOn w:val="DefaultParagraphFont"/>
    <w:link w:val="CommentText"/>
    <w:uiPriority w:val="99"/>
    <w:locked/>
    <w:rsid w:val="00462B34"/>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462B34"/>
    <w:rPr>
      <w:rFonts w:cs="Times New Roman"/>
      <w:vertAlign w:val="superscript"/>
    </w:rPr>
  </w:style>
  <w:style w:type="paragraph" w:customStyle="1" w:styleId="1">
    <w:name w:val="Без интервала1"/>
    <w:uiPriority w:val="99"/>
    <w:rsid w:val="004F3197"/>
    <w:pPr>
      <w:suppressAutoHyphens/>
    </w:pPr>
    <w:rPr>
      <w:rFonts w:eastAsia="Times New Roman" w:cs="Calibri"/>
      <w:lang w:eastAsia="zh-CN"/>
    </w:rPr>
  </w:style>
  <w:style w:type="paragraph" w:styleId="FootnoteText">
    <w:name w:val="footnote text"/>
    <w:basedOn w:val="Normal"/>
    <w:link w:val="FootnoteTextChar"/>
    <w:uiPriority w:val="99"/>
    <w:semiHidden/>
    <w:rsid w:val="004F3197"/>
    <w:pPr>
      <w:spacing w:after="0" w:line="240" w:lineRule="auto"/>
    </w:pPr>
    <w:rPr>
      <w:rFonts w:ascii="Times New Roman" w:eastAsia="Times New Roman" w:hAnsi="Times New Roman"/>
      <w:sz w:val="20"/>
      <w:szCs w:val="20"/>
      <w:lang w:eastAsia="ru-RU"/>
    </w:rPr>
  </w:style>
  <w:style w:type="character" w:customStyle="1" w:styleId="FootnoteTextChar">
    <w:name w:val="Footnote Text Char"/>
    <w:basedOn w:val="DefaultParagraphFont"/>
    <w:link w:val="FootnoteText"/>
    <w:uiPriority w:val="99"/>
    <w:semiHidden/>
    <w:locked/>
    <w:rsid w:val="004F3197"/>
    <w:rPr>
      <w:rFonts w:eastAsia="Times New Roman" w:cs="Times New Roman"/>
      <w:lang w:val="ru-RU" w:eastAsia="ru-RU" w:bidi="ar-SA"/>
    </w:rPr>
  </w:style>
  <w:style w:type="paragraph" w:customStyle="1" w:styleId="ConsPlusNormal">
    <w:name w:val="ConsPlusNormal"/>
    <w:uiPriority w:val="99"/>
    <w:rsid w:val="00777C93"/>
    <w:pPr>
      <w:suppressAutoHyphens/>
      <w:autoSpaceDE w:val="0"/>
      <w:ind w:firstLine="720"/>
    </w:pPr>
    <w:rPr>
      <w:rFonts w:ascii="Arial" w:eastAsia="Times New Roman" w:hAnsi="Arial" w:cs="Arial"/>
      <w:sz w:val="20"/>
      <w:szCs w:val="20"/>
      <w:lang w:eastAsia="zh-CN"/>
    </w:rPr>
  </w:style>
</w:styles>
</file>

<file path=word/webSettings.xml><?xml version="1.0" encoding="utf-8"?>
<w:webSettings xmlns:r="http://schemas.openxmlformats.org/officeDocument/2006/relationships" xmlns:w="http://schemas.openxmlformats.org/wordprocessingml/2006/main">
  <w:divs>
    <w:div w:id="895164589">
      <w:marLeft w:val="0"/>
      <w:marRight w:val="0"/>
      <w:marTop w:val="0"/>
      <w:marBottom w:val="0"/>
      <w:divBdr>
        <w:top w:val="none" w:sz="0" w:space="0" w:color="auto"/>
        <w:left w:val="none" w:sz="0" w:space="0" w:color="auto"/>
        <w:bottom w:val="none" w:sz="0" w:space="0" w:color="auto"/>
        <w:right w:val="none" w:sz="0" w:space="0" w:color="auto"/>
      </w:divBdr>
    </w:div>
    <w:div w:id="895164590">
      <w:marLeft w:val="0"/>
      <w:marRight w:val="0"/>
      <w:marTop w:val="0"/>
      <w:marBottom w:val="0"/>
      <w:divBdr>
        <w:top w:val="none" w:sz="0" w:space="0" w:color="auto"/>
        <w:left w:val="none" w:sz="0" w:space="0" w:color="auto"/>
        <w:bottom w:val="none" w:sz="0" w:space="0" w:color="auto"/>
        <w:right w:val="none" w:sz="0" w:space="0" w:color="auto"/>
      </w:divBdr>
    </w:div>
    <w:div w:id="895164591">
      <w:marLeft w:val="0"/>
      <w:marRight w:val="0"/>
      <w:marTop w:val="0"/>
      <w:marBottom w:val="0"/>
      <w:divBdr>
        <w:top w:val="none" w:sz="0" w:space="0" w:color="auto"/>
        <w:left w:val="none" w:sz="0" w:space="0" w:color="auto"/>
        <w:bottom w:val="none" w:sz="0" w:space="0" w:color="auto"/>
        <w:right w:val="none" w:sz="0" w:space="0" w:color="auto"/>
      </w:divBdr>
    </w:div>
    <w:div w:id="895164592">
      <w:marLeft w:val="0"/>
      <w:marRight w:val="0"/>
      <w:marTop w:val="0"/>
      <w:marBottom w:val="0"/>
      <w:divBdr>
        <w:top w:val="none" w:sz="0" w:space="0" w:color="auto"/>
        <w:left w:val="none" w:sz="0" w:space="0" w:color="auto"/>
        <w:bottom w:val="none" w:sz="0" w:space="0" w:color="auto"/>
        <w:right w:val="none" w:sz="0" w:space="0" w:color="auto"/>
      </w:divBdr>
    </w:div>
    <w:div w:id="8951645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5</Pages>
  <Words>1364</Words>
  <Characters>7779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dc:creator>
  <cp:keywords/>
  <dc:description/>
  <cp:lastModifiedBy>Пользователь</cp:lastModifiedBy>
  <cp:revision>12</cp:revision>
  <cp:lastPrinted>2022-02-01T07:52:00Z</cp:lastPrinted>
  <dcterms:created xsi:type="dcterms:W3CDTF">2022-02-01T11:48:00Z</dcterms:created>
  <dcterms:modified xsi:type="dcterms:W3CDTF">2022-03-05T06:17:00Z</dcterms:modified>
</cp:coreProperties>
</file>